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5" w:type="dxa"/>
        <w:tblInd w:w="93" w:type="dxa"/>
        <w:tblLook w:val="04A0" w:firstRow="1" w:lastRow="0" w:firstColumn="1" w:lastColumn="0" w:noHBand="0" w:noVBand="1"/>
      </w:tblPr>
      <w:tblGrid>
        <w:gridCol w:w="4320"/>
        <w:gridCol w:w="6405"/>
      </w:tblGrid>
      <w:tr w:rsidR="00D41F73" w:rsidRPr="00D41F73" w:rsidTr="007E7DB4">
        <w:trPr>
          <w:trHeight w:val="315"/>
          <w:tblHeader/>
        </w:trPr>
        <w:tc>
          <w:tcPr>
            <w:tcW w:w="4320" w:type="dxa"/>
            <w:tcBorders>
              <w:top w:val="nil"/>
              <w:left w:val="nil"/>
              <w:bottom w:val="nil"/>
              <w:right w:val="nil"/>
            </w:tcBorders>
            <w:shd w:val="clear" w:color="000000" w:fill="C5D9F1"/>
            <w:noWrap/>
            <w:vAlign w:val="bottom"/>
            <w:hideMark/>
          </w:tcPr>
          <w:p w:rsidR="00D41F73" w:rsidRPr="00D41F73" w:rsidRDefault="00D41F73" w:rsidP="00D41F73">
            <w:pPr>
              <w:spacing w:after="0" w:line="240" w:lineRule="auto"/>
              <w:rPr>
                <w:rFonts w:ascii="Calibri" w:eastAsia="Times New Roman" w:hAnsi="Calibri" w:cs="Times New Roman"/>
                <w:b/>
                <w:bCs/>
                <w:color w:val="000000"/>
                <w:sz w:val="24"/>
                <w:szCs w:val="24"/>
              </w:rPr>
            </w:pPr>
            <w:bookmarkStart w:id="0" w:name="_GoBack"/>
            <w:bookmarkEnd w:id="0"/>
            <w:r w:rsidRPr="00D41F73">
              <w:rPr>
                <w:rFonts w:ascii="Calibri" w:eastAsia="Times New Roman" w:hAnsi="Calibri" w:cs="Times New Roman"/>
                <w:b/>
                <w:bCs/>
                <w:color w:val="000000"/>
                <w:sz w:val="24"/>
                <w:szCs w:val="24"/>
              </w:rPr>
              <w:t>Term:</w:t>
            </w:r>
          </w:p>
        </w:tc>
        <w:tc>
          <w:tcPr>
            <w:tcW w:w="6405" w:type="dxa"/>
            <w:tcBorders>
              <w:top w:val="nil"/>
              <w:left w:val="nil"/>
              <w:bottom w:val="nil"/>
              <w:right w:val="nil"/>
            </w:tcBorders>
            <w:shd w:val="clear" w:color="000000" w:fill="C5D9F1"/>
            <w:vAlign w:val="bottom"/>
            <w:hideMark/>
          </w:tcPr>
          <w:p w:rsidR="00D41F73" w:rsidRPr="00D41F73" w:rsidRDefault="00D41F73" w:rsidP="00D41F73">
            <w:pPr>
              <w:spacing w:after="0" w:line="240" w:lineRule="auto"/>
              <w:rPr>
                <w:rFonts w:ascii="Calibri" w:eastAsia="Times New Roman" w:hAnsi="Calibri" w:cs="Times New Roman"/>
                <w:b/>
                <w:bCs/>
                <w:color w:val="000000"/>
                <w:sz w:val="24"/>
                <w:szCs w:val="24"/>
              </w:rPr>
            </w:pPr>
            <w:r w:rsidRPr="00D41F73">
              <w:rPr>
                <w:rFonts w:ascii="Calibri" w:eastAsia="Times New Roman" w:hAnsi="Calibri" w:cs="Times New Roman"/>
                <w:b/>
                <w:bCs/>
                <w:color w:val="000000"/>
                <w:sz w:val="24"/>
                <w:szCs w:val="24"/>
              </w:rPr>
              <w:t>Definition</w:t>
            </w:r>
          </w:p>
        </w:tc>
      </w:tr>
      <w:tr w:rsidR="00D41F73" w:rsidRPr="00D41F73" w:rsidTr="00003883">
        <w:trPr>
          <w:trHeight w:val="630"/>
        </w:trPr>
        <w:tc>
          <w:tcPr>
            <w:tcW w:w="4320" w:type="dxa"/>
            <w:tcBorders>
              <w:top w:val="single" w:sz="4" w:space="0" w:color="auto"/>
              <w:left w:val="single" w:sz="4" w:space="0" w:color="auto"/>
              <w:bottom w:val="single" w:sz="4" w:space="0" w:color="auto"/>
              <w:right w:val="single" w:sz="4" w:space="0" w:color="auto"/>
            </w:tcBorders>
            <w:shd w:val="clear" w:color="auto" w:fill="auto"/>
            <w:noWrap/>
            <w:hideMark/>
          </w:tcPr>
          <w:p w:rsidR="00D41F73" w:rsidRPr="00D41F73" w:rsidRDefault="00D41F73" w:rsidP="0005358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Actual-</w:t>
            </w:r>
            <w:r w:rsidRPr="00D41F73">
              <w:rPr>
                <w:rFonts w:ascii="Calibri" w:eastAsia="Times New Roman" w:hAnsi="Calibri" w:cs="Times New Roman"/>
                <w:color w:val="000000"/>
                <w:sz w:val="24"/>
                <w:szCs w:val="24"/>
              </w:rPr>
              <w:t>to</w:t>
            </w:r>
            <w:r>
              <w:rPr>
                <w:rFonts w:ascii="Calibri" w:eastAsia="Times New Roman" w:hAnsi="Calibri" w:cs="Times New Roman"/>
                <w:color w:val="000000"/>
                <w:sz w:val="24"/>
                <w:szCs w:val="24"/>
              </w:rPr>
              <w:t>-</w:t>
            </w:r>
            <w:r w:rsidRPr="00D41F73">
              <w:rPr>
                <w:rFonts w:ascii="Calibri" w:eastAsia="Times New Roman" w:hAnsi="Calibri" w:cs="Times New Roman"/>
                <w:color w:val="000000"/>
                <w:sz w:val="24"/>
                <w:szCs w:val="24"/>
              </w:rPr>
              <w:t xml:space="preserve">Actual </w:t>
            </w:r>
            <w:r w:rsidR="0005358A">
              <w:rPr>
                <w:rFonts w:ascii="Calibri" w:eastAsia="Times New Roman" w:hAnsi="Calibri" w:cs="Times New Roman"/>
                <w:color w:val="000000"/>
                <w:sz w:val="24"/>
                <w:szCs w:val="24"/>
              </w:rPr>
              <w:t>R</w:t>
            </w:r>
            <w:r w:rsidRPr="00D41F73">
              <w:rPr>
                <w:rFonts w:ascii="Calibri" w:eastAsia="Times New Roman" w:hAnsi="Calibri" w:cs="Times New Roman"/>
                <w:color w:val="000000"/>
                <w:sz w:val="24"/>
                <w:szCs w:val="24"/>
              </w:rPr>
              <w:t>eport</w:t>
            </w:r>
          </w:p>
        </w:tc>
        <w:tc>
          <w:tcPr>
            <w:tcW w:w="6405" w:type="dxa"/>
            <w:tcBorders>
              <w:top w:val="single" w:sz="4" w:space="0" w:color="auto"/>
              <w:left w:val="nil"/>
              <w:bottom w:val="single" w:sz="4" w:space="0" w:color="auto"/>
              <w:right w:val="single" w:sz="4" w:space="0" w:color="auto"/>
            </w:tcBorders>
            <w:shd w:val="clear" w:color="auto" w:fill="auto"/>
            <w:vAlign w:val="center"/>
            <w:hideMark/>
          </w:tcPr>
          <w:p w:rsidR="00D41F73" w:rsidRPr="00D41F73" w:rsidRDefault="00D41F73" w:rsidP="00272751">
            <w:pPr>
              <w:spacing w:after="0" w:line="240" w:lineRule="auto"/>
              <w:rPr>
                <w:rFonts w:ascii="Calibri" w:eastAsia="Times New Roman" w:hAnsi="Calibri" w:cs="Times New Roman"/>
                <w:sz w:val="24"/>
                <w:szCs w:val="24"/>
              </w:rPr>
            </w:pPr>
            <w:r w:rsidRPr="00D41F73">
              <w:rPr>
                <w:rFonts w:ascii="Calibri" w:eastAsia="Times New Roman" w:hAnsi="Calibri" w:cs="Times New Roman"/>
                <w:sz w:val="24"/>
                <w:szCs w:val="24"/>
              </w:rPr>
              <w:t xml:space="preserve">A report </w:t>
            </w:r>
            <w:r>
              <w:rPr>
                <w:rFonts w:ascii="Calibri" w:eastAsia="Times New Roman" w:hAnsi="Calibri" w:cs="Times New Roman"/>
                <w:sz w:val="24"/>
                <w:szCs w:val="24"/>
              </w:rPr>
              <w:t>presented as an income statement designed to show profit and losses</w:t>
            </w:r>
            <w:r w:rsidR="00272751">
              <w:rPr>
                <w:rFonts w:ascii="Calibri" w:eastAsia="Times New Roman" w:hAnsi="Calibri" w:cs="Times New Roman"/>
                <w:sz w:val="24"/>
                <w:szCs w:val="24"/>
              </w:rPr>
              <w:t xml:space="preserve"> in accordance with g</w:t>
            </w:r>
            <w:r>
              <w:rPr>
                <w:rFonts w:ascii="Calibri" w:eastAsia="Times New Roman" w:hAnsi="Calibri" w:cs="Times New Roman"/>
                <w:sz w:val="24"/>
                <w:szCs w:val="24"/>
              </w:rPr>
              <w:t xml:space="preserve">enerally </w:t>
            </w:r>
            <w:r w:rsidR="00272751">
              <w:rPr>
                <w:rFonts w:ascii="Calibri" w:eastAsia="Times New Roman" w:hAnsi="Calibri" w:cs="Times New Roman"/>
                <w:sz w:val="24"/>
                <w:szCs w:val="24"/>
              </w:rPr>
              <w:t>a</w:t>
            </w:r>
            <w:r>
              <w:rPr>
                <w:rFonts w:ascii="Calibri" w:eastAsia="Times New Roman" w:hAnsi="Calibri" w:cs="Times New Roman"/>
                <w:sz w:val="24"/>
                <w:szCs w:val="24"/>
              </w:rPr>
              <w:t xml:space="preserve">ccepted </w:t>
            </w:r>
            <w:r w:rsidR="00272751">
              <w:rPr>
                <w:rFonts w:ascii="Calibri" w:eastAsia="Times New Roman" w:hAnsi="Calibri" w:cs="Times New Roman"/>
                <w:sz w:val="24"/>
                <w:szCs w:val="24"/>
              </w:rPr>
              <w:t>a</w:t>
            </w:r>
            <w:r>
              <w:rPr>
                <w:rFonts w:ascii="Calibri" w:eastAsia="Times New Roman" w:hAnsi="Calibri" w:cs="Times New Roman"/>
                <w:sz w:val="24"/>
                <w:szCs w:val="24"/>
              </w:rPr>
              <w:t xml:space="preserve">ccounting </w:t>
            </w:r>
            <w:r w:rsidR="00272751">
              <w:rPr>
                <w:rFonts w:ascii="Calibri" w:eastAsia="Times New Roman" w:hAnsi="Calibri" w:cs="Times New Roman"/>
                <w:sz w:val="24"/>
                <w:szCs w:val="24"/>
              </w:rPr>
              <w:t>p</w:t>
            </w:r>
            <w:r>
              <w:rPr>
                <w:rFonts w:ascii="Calibri" w:eastAsia="Times New Roman" w:hAnsi="Calibri" w:cs="Times New Roman"/>
                <w:sz w:val="24"/>
                <w:szCs w:val="24"/>
              </w:rPr>
              <w:t>rinciples (GAAP).</w:t>
            </w:r>
            <w:r w:rsidR="00272751">
              <w:rPr>
                <w:rFonts w:ascii="Calibri" w:eastAsia="Times New Roman" w:hAnsi="Calibri" w:cs="Times New Roman"/>
                <w:sz w:val="24"/>
                <w:szCs w:val="24"/>
              </w:rPr>
              <w:t xml:space="preserve">  It standardizes revenue and expense categories to facilitate the consolidation of the UT Health Science Center’s financial information with the University of Texas System and the State of Texas.</w:t>
            </w:r>
            <w:r>
              <w:rPr>
                <w:rFonts w:ascii="Calibri" w:eastAsia="Times New Roman" w:hAnsi="Calibri" w:cs="Times New Roman"/>
                <w:sz w:val="24"/>
                <w:szCs w:val="24"/>
              </w:rPr>
              <w:t xml:space="preserve">  It </w:t>
            </w:r>
            <w:r w:rsidRPr="00D41F73">
              <w:rPr>
                <w:rFonts w:ascii="Calibri" w:eastAsia="Times New Roman" w:hAnsi="Calibri" w:cs="Times New Roman"/>
                <w:sz w:val="24"/>
                <w:szCs w:val="24"/>
              </w:rPr>
              <w:t>compares financial data for the current year to the previous year for the same time period</w:t>
            </w:r>
            <w:r w:rsidR="00272751">
              <w:rPr>
                <w:rFonts w:ascii="Calibri" w:eastAsia="Times New Roman" w:hAnsi="Calibri" w:cs="Times New Roman"/>
                <w:sz w:val="24"/>
                <w:szCs w:val="24"/>
              </w:rPr>
              <w:t xml:space="preserve">, </w:t>
            </w:r>
            <w:r w:rsidRPr="00D41F73">
              <w:rPr>
                <w:rFonts w:ascii="Calibri" w:eastAsia="Times New Roman" w:hAnsi="Calibri" w:cs="Times New Roman"/>
                <w:sz w:val="24"/>
                <w:szCs w:val="24"/>
              </w:rPr>
              <w:t>and calculates variance</w:t>
            </w:r>
            <w:r w:rsidR="00272751">
              <w:rPr>
                <w:rFonts w:ascii="Calibri" w:eastAsia="Times New Roman" w:hAnsi="Calibri" w:cs="Times New Roman"/>
                <w:sz w:val="24"/>
                <w:szCs w:val="24"/>
              </w:rPr>
              <w:t>s</w:t>
            </w:r>
            <w:r w:rsidRPr="00D41F73">
              <w:rPr>
                <w:rFonts w:ascii="Calibri" w:eastAsia="Times New Roman" w:hAnsi="Calibri" w:cs="Times New Roman"/>
                <w:sz w:val="24"/>
                <w:szCs w:val="24"/>
              </w:rPr>
              <w:t>, or change</w:t>
            </w:r>
            <w:r w:rsidR="00272751">
              <w:rPr>
                <w:rFonts w:ascii="Calibri" w:eastAsia="Times New Roman" w:hAnsi="Calibri" w:cs="Times New Roman"/>
                <w:sz w:val="24"/>
                <w:szCs w:val="24"/>
              </w:rPr>
              <w:t>s</w:t>
            </w:r>
            <w:r>
              <w:rPr>
                <w:rFonts w:ascii="Calibri" w:eastAsia="Times New Roman" w:hAnsi="Calibri" w:cs="Times New Roman"/>
                <w:sz w:val="24"/>
                <w:szCs w:val="24"/>
              </w:rPr>
              <w:t>, between revenue and expense categories</w:t>
            </w:r>
            <w:r w:rsidR="00272751">
              <w:rPr>
                <w:rFonts w:ascii="Calibri" w:eastAsia="Times New Roman" w:hAnsi="Calibri" w:cs="Times New Roman"/>
                <w:sz w:val="24"/>
                <w:szCs w:val="24"/>
              </w:rPr>
              <w:t xml:space="preserve"> in both dollar amounts and percentages</w:t>
            </w:r>
            <w:r w:rsidRPr="00D41F73">
              <w:rPr>
                <w:rFonts w:ascii="Calibri" w:eastAsia="Times New Roman" w:hAnsi="Calibri" w:cs="Times New Roman"/>
                <w:sz w:val="24"/>
                <w:szCs w:val="24"/>
              </w:rPr>
              <w:t>.</w:t>
            </w:r>
            <w:r>
              <w:rPr>
                <w:rFonts w:ascii="Calibri" w:eastAsia="Times New Roman" w:hAnsi="Calibri" w:cs="Times New Roman"/>
                <w:sz w:val="24"/>
                <w:szCs w:val="24"/>
              </w:rPr>
              <w:t xml:space="preserve">  </w:t>
            </w:r>
            <w:r w:rsidR="00272751">
              <w:rPr>
                <w:rFonts w:ascii="Calibri" w:eastAsia="Times New Roman" w:hAnsi="Calibri" w:cs="Times New Roman"/>
                <w:sz w:val="24"/>
                <w:szCs w:val="24"/>
              </w:rPr>
              <w:t>It also c</w:t>
            </w:r>
            <w:r>
              <w:rPr>
                <w:rFonts w:ascii="Calibri" w:eastAsia="Times New Roman" w:hAnsi="Calibri" w:cs="Times New Roman"/>
                <w:sz w:val="24"/>
                <w:szCs w:val="24"/>
              </w:rPr>
              <w:t xml:space="preserve">alculates an operating margin and the change in </w:t>
            </w:r>
            <w:r w:rsidR="00272751">
              <w:rPr>
                <w:rFonts w:ascii="Calibri" w:eastAsia="Times New Roman" w:hAnsi="Calibri" w:cs="Times New Roman"/>
                <w:sz w:val="24"/>
                <w:szCs w:val="24"/>
              </w:rPr>
              <w:t xml:space="preserve">net </w:t>
            </w:r>
            <w:r>
              <w:rPr>
                <w:rFonts w:ascii="Calibri" w:eastAsia="Times New Roman" w:hAnsi="Calibri" w:cs="Times New Roman"/>
                <w:sz w:val="24"/>
                <w:szCs w:val="24"/>
              </w:rPr>
              <w:t>position</w:t>
            </w:r>
            <w:r w:rsidR="00272751">
              <w:rPr>
                <w:rFonts w:ascii="Calibri" w:eastAsia="Times New Roman" w:hAnsi="Calibri" w:cs="Times New Roman"/>
                <w:sz w:val="24"/>
                <w:szCs w:val="24"/>
              </w:rPr>
              <w:t xml:space="preserve"> to aid management in assessing overall financial performance.</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05358A">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Actual</w:t>
            </w:r>
            <w:r w:rsidR="00003883">
              <w:rPr>
                <w:rFonts w:ascii="Calibri" w:eastAsia="Times New Roman" w:hAnsi="Calibri" w:cs="Times New Roman"/>
                <w:color w:val="000000"/>
                <w:sz w:val="24"/>
                <w:szCs w:val="24"/>
              </w:rPr>
              <w:t>-</w:t>
            </w:r>
            <w:r w:rsidRPr="00D41F73">
              <w:rPr>
                <w:rFonts w:ascii="Calibri" w:eastAsia="Times New Roman" w:hAnsi="Calibri" w:cs="Times New Roman"/>
                <w:color w:val="000000"/>
                <w:sz w:val="24"/>
                <w:szCs w:val="24"/>
              </w:rPr>
              <w:t>to</w:t>
            </w:r>
            <w:r w:rsidR="00003883">
              <w:rPr>
                <w:rFonts w:ascii="Calibri" w:eastAsia="Times New Roman" w:hAnsi="Calibri" w:cs="Times New Roman"/>
                <w:color w:val="000000"/>
                <w:sz w:val="24"/>
                <w:szCs w:val="24"/>
              </w:rPr>
              <w:t>-</w:t>
            </w:r>
            <w:r w:rsidRPr="00D41F73">
              <w:rPr>
                <w:rFonts w:ascii="Calibri" w:eastAsia="Times New Roman" w:hAnsi="Calibri" w:cs="Times New Roman"/>
                <w:color w:val="000000"/>
                <w:sz w:val="24"/>
                <w:szCs w:val="24"/>
              </w:rPr>
              <w:t xml:space="preserve">Budget Forecast </w:t>
            </w:r>
            <w:r w:rsidR="0005358A">
              <w:rPr>
                <w:rFonts w:ascii="Calibri" w:eastAsia="Times New Roman" w:hAnsi="Calibri" w:cs="Times New Roman"/>
                <w:color w:val="000000"/>
                <w:sz w:val="24"/>
                <w:szCs w:val="24"/>
              </w:rPr>
              <w:t>R</w:t>
            </w:r>
            <w:r w:rsidRPr="00D41F73">
              <w:rPr>
                <w:rFonts w:ascii="Calibri" w:eastAsia="Times New Roman" w:hAnsi="Calibri" w:cs="Times New Roman"/>
                <w:color w:val="000000"/>
                <w:sz w:val="24"/>
                <w:szCs w:val="24"/>
              </w:rPr>
              <w:t>eport</w:t>
            </w:r>
          </w:p>
        </w:tc>
        <w:tc>
          <w:tcPr>
            <w:tcW w:w="6405" w:type="dxa"/>
            <w:tcBorders>
              <w:top w:val="nil"/>
              <w:left w:val="nil"/>
              <w:bottom w:val="single" w:sz="4" w:space="0" w:color="auto"/>
              <w:right w:val="single" w:sz="4" w:space="0" w:color="auto"/>
            </w:tcBorders>
            <w:shd w:val="clear" w:color="auto" w:fill="auto"/>
            <w:vAlign w:val="center"/>
            <w:hideMark/>
          </w:tcPr>
          <w:p w:rsidR="00D41F73" w:rsidRPr="00D41F73" w:rsidRDefault="00003883" w:rsidP="002727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Also referred to as the </w:t>
            </w:r>
            <w:r w:rsidRPr="00003883">
              <w:rPr>
                <w:rFonts w:ascii="Calibri" w:eastAsia="Times New Roman" w:hAnsi="Calibri" w:cs="Times New Roman"/>
                <w:b/>
                <w:sz w:val="24"/>
                <w:szCs w:val="24"/>
              </w:rPr>
              <w:t>Budget-to-Actual</w:t>
            </w:r>
            <w:r>
              <w:rPr>
                <w:rFonts w:ascii="Calibri" w:eastAsia="Times New Roman" w:hAnsi="Calibri" w:cs="Times New Roman"/>
                <w:sz w:val="24"/>
                <w:szCs w:val="24"/>
              </w:rPr>
              <w:t xml:space="preserve"> report.  </w:t>
            </w:r>
            <w:r w:rsidR="00D41F73" w:rsidRPr="00D41F73">
              <w:rPr>
                <w:rFonts w:ascii="Calibri" w:eastAsia="Times New Roman" w:hAnsi="Calibri" w:cs="Times New Roman"/>
                <w:sz w:val="24"/>
                <w:szCs w:val="24"/>
              </w:rPr>
              <w:t xml:space="preserve">A report </w:t>
            </w:r>
            <w:r w:rsidR="00272751">
              <w:rPr>
                <w:rFonts w:ascii="Calibri" w:eastAsia="Times New Roman" w:hAnsi="Calibri" w:cs="Times New Roman"/>
                <w:sz w:val="24"/>
                <w:szCs w:val="24"/>
              </w:rPr>
              <w:t xml:space="preserve">presented as an income statement designed to show profit and losses in accordance with generally accepted accounting principles (GAAP).  It standardizes revenue and expense categories to facilitate the consolidation of the UT Health Science Center’s financial information with the University of Texas System and the State of Texas.  It </w:t>
            </w:r>
            <w:r w:rsidR="00D41F73" w:rsidRPr="00D41F73">
              <w:rPr>
                <w:rFonts w:ascii="Calibri" w:eastAsia="Times New Roman" w:hAnsi="Calibri" w:cs="Times New Roman"/>
                <w:sz w:val="24"/>
                <w:szCs w:val="24"/>
              </w:rPr>
              <w:t xml:space="preserve">compares budget </w:t>
            </w:r>
            <w:r w:rsidR="00272751">
              <w:rPr>
                <w:rFonts w:ascii="Calibri" w:eastAsia="Times New Roman" w:hAnsi="Calibri" w:cs="Times New Roman"/>
                <w:sz w:val="24"/>
                <w:szCs w:val="24"/>
              </w:rPr>
              <w:t xml:space="preserve">estimates </w:t>
            </w:r>
            <w:r w:rsidR="00D41F73" w:rsidRPr="00D41F73">
              <w:rPr>
                <w:rFonts w:ascii="Calibri" w:eastAsia="Times New Roman" w:hAnsi="Calibri" w:cs="Times New Roman"/>
                <w:sz w:val="24"/>
                <w:szCs w:val="24"/>
              </w:rPr>
              <w:t xml:space="preserve">to actual financial performance as of a certain time period and calculates </w:t>
            </w:r>
            <w:r w:rsidR="00272751" w:rsidRPr="00D41F73">
              <w:rPr>
                <w:rFonts w:ascii="Calibri" w:eastAsia="Times New Roman" w:hAnsi="Calibri" w:cs="Times New Roman"/>
                <w:sz w:val="24"/>
                <w:szCs w:val="24"/>
              </w:rPr>
              <w:t>variance</w:t>
            </w:r>
            <w:r w:rsidR="00272751">
              <w:rPr>
                <w:rFonts w:ascii="Calibri" w:eastAsia="Times New Roman" w:hAnsi="Calibri" w:cs="Times New Roman"/>
                <w:sz w:val="24"/>
                <w:szCs w:val="24"/>
              </w:rPr>
              <w:t>s</w:t>
            </w:r>
            <w:r w:rsidR="00272751" w:rsidRPr="00D41F73">
              <w:rPr>
                <w:rFonts w:ascii="Calibri" w:eastAsia="Times New Roman" w:hAnsi="Calibri" w:cs="Times New Roman"/>
                <w:sz w:val="24"/>
                <w:szCs w:val="24"/>
              </w:rPr>
              <w:t>, or change</w:t>
            </w:r>
            <w:r w:rsidR="00272751">
              <w:rPr>
                <w:rFonts w:ascii="Calibri" w:eastAsia="Times New Roman" w:hAnsi="Calibri" w:cs="Times New Roman"/>
                <w:sz w:val="24"/>
                <w:szCs w:val="24"/>
              </w:rPr>
              <w:t>s, between revenue and expense categories</w:t>
            </w:r>
            <w:r w:rsidR="00D41F73" w:rsidRPr="00D41F73">
              <w:rPr>
                <w:rFonts w:ascii="Calibri" w:eastAsia="Times New Roman" w:hAnsi="Calibri" w:cs="Times New Roman"/>
                <w:sz w:val="24"/>
                <w:szCs w:val="24"/>
              </w:rPr>
              <w:t>.</w:t>
            </w:r>
            <w:r w:rsidR="00272751">
              <w:rPr>
                <w:rFonts w:ascii="Calibri" w:eastAsia="Times New Roman" w:hAnsi="Calibri" w:cs="Times New Roman"/>
                <w:sz w:val="24"/>
                <w:szCs w:val="24"/>
              </w:rPr>
              <w:t xml:space="preserve">  It also calculates an operating margin and the change in net position to aid management in assessing the attainment of financial goals.</w:t>
            </w:r>
          </w:p>
        </w:tc>
      </w:tr>
      <w:tr w:rsidR="006E658B"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tcPr>
          <w:p w:rsidR="006E658B" w:rsidRDefault="006E658B" w:rsidP="00E10E2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Actuals and Budget Web Form</w:t>
            </w:r>
          </w:p>
        </w:tc>
        <w:tc>
          <w:tcPr>
            <w:tcW w:w="6405" w:type="dxa"/>
            <w:tcBorders>
              <w:top w:val="nil"/>
              <w:left w:val="nil"/>
              <w:bottom w:val="single" w:sz="4" w:space="0" w:color="auto"/>
              <w:right w:val="single" w:sz="4" w:space="0" w:color="auto"/>
            </w:tcBorders>
            <w:shd w:val="clear" w:color="auto" w:fill="auto"/>
          </w:tcPr>
          <w:p w:rsidR="006E658B" w:rsidRDefault="006E658B" w:rsidP="00A1454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Pr="00D41F73">
              <w:rPr>
                <w:rFonts w:ascii="Calibri" w:eastAsia="Times New Roman" w:hAnsi="Calibri" w:cs="Times New Roman"/>
                <w:color w:val="000000"/>
                <w:sz w:val="24"/>
                <w:szCs w:val="24"/>
              </w:rPr>
              <w:t xml:space="preserve"> data source within Hyperion that formats </w:t>
            </w:r>
            <w:r w:rsidR="00A1454B">
              <w:rPr>
                <w:rFonts w:ascii="Calibri" w:eastAsia="Times New Roman" w:hAnsi="Calibri" w:cs="Times New Roman"/>
                <w:color w:val="000000"/>
                <w:sz w:val="24"/>
                <w:szCs w:val="24"/>
              </w:rPr>
              <w:t xml:space="preserve">and consolidates </w:t>
            </w:r>
            <w:r w:rsidRPr="00D41F73">
              <w:rPr>
                <w:rFonts w:ascii="Calibri" w:eastAsia="Times New Roman" w:hAnsi="Calibri" w:cs="Times New Roman"/>
                <w:color w:val="000000"/>
                <w:sz w:val="24"/>
                <w:szCs w:val="24"/>
              </w:rPr>
              <w:t>financial data in a grid by budget category</w:t>
            </w:r>
            <w:r w:rsidR="00A1454B">
              <w:rPr>
                <w:rFonts w:ascii="Calibri" w:eastAsia="Times New Roman" w:hAnsi="Calibri" w:cs="Times New Roman"/>
                <w:color w:val="000000"/>
                <w:sz w:val="24"/>
                <w:szCs w:val="24"/>
              </w:rPr>
              <w:t xml:space="preserve"> and reporting period </w:t>
            </w:r>
            <w:r w:rsidR="00A1454B" w:rsidRPr="00A1454B">
              <w:rPr>
                <w:rFonts w:ascii="Calibri" w:eastAsia="Times New Roman" w:hAnsi="Calibri" w:cs="Times New Roman"/>
                <w:color w:val="000000"/>
                <w:sz w:val="24"/>
                <w:szCs w:val="24"/>
              </w:rPr>
              <w:t>for a specified entity (or department) and fund grouping</w:t>
            </w:r>
            <w:r w:rsidRPr="00D41F73">
              <w:rPr>
                <w:rFonts w:ascii="Calibri" w:eastAsia="Times New Roman" w:hAnsi="Calibri" w:cs="Times New Roman"/>
                <w:color w:val="000000"/>
                <w:sz w:val="24"/>
                <w:szCs w:val="24"/>
              </w:rPr>
              <w:t xml:space="preserve">. </w:t>
            </w:r>
            <w:r w:rsidR="00A1454B">
              <w:rPr>
                <w:rFonts w:ascii="Calibri" w:eastAsia="Times New Roman" w:hAnsi="Calibri" w:cs="Times New Roman"/>
                <w:color w:val="000000"/>
                <w:sz w:val="24"/>
                <w:szCs w:val="24"/>
              </w:rPr>
              <w:t xml:space="preserve"> It </w:t>
            </w:r>
            <w:r w:rsidR="00A1454B" w:rsidRPr="00A1454B">
              <w:rPr>
                <w:rFonts w:ascii="Calibri" w:eastAsia="Times New Roman" w:hAnsi="Calibri" w:cs="Times New Roman"/>
                <w:color w:val="000000"/>
                <w:sz w:val="24"/>
                <w:szCs w:val="24"/>
              </w:rPr>
              <w:t>feed</w:t>
            </w:r>
            <w:r w:rsidR="00A1454B">
              <w:rPr>
                <w:rFonts w:ascii="Calibri" w:eastAsia="Times New Roman" w:hAnsi="Calibri" w:cs="Times New Roman"/>
                <w:color w:val="000000"/>
                <w:sz w:val="24"/>
                <w:szCs w:val="24"/>
              </w:rPr>
              <w:t>s</w:t>
            </w:r>
            <w:r w:rsidR="00A1454B" w:rsidRPr="00A1454B">
              <w:rPr>
                <w:rFonts w:ascii="Calibri" w:eastAsia="Times New Roman" w:hAnsi="Calibri" w:cs="Times New Roman"/>
                <w:color w:val="000000"/>
                <w:sz w:val="24"/>
                <w:szCs w:val="24"/>
              </w:rPr>
              <w:t xml:space="preserve"> and capture</w:t>
            </w:r>
            <w:r w:rsidR="00A1454B">
              <w:rPr>
                <w:rFonts w:ascii="Calibri" w:eastAsia="Times New Roman" w:hAnsi="Calibri" w:cs="Times New Roman"/>
                <w:color w:val="000000"/>
                <w:sz w:val="24"/>
                <w:szCs w:val="24"/>
              </w:rPr>
              <w:t>s</w:t>
            </w:r>
            <w:r w:rsidR="00A1454B" w:rsidRPr="00A1454B">
              <w:rPr>
                <w:rFonts w:ascii="Calibri" w:eastAsia="Times New Roman" w:hAnsi="Calibri" w:cs="Times New Roman"/>
                <w:color w:val="000000"/>
                <w:sz w:val="24"/>
                <w:szCs w:val="24"/>
              </w:rPr>
              <w:t xml:space="preserve"> data from multiple sources, </w:t>
            </w:r>
            <w:r w:rsidR="00A1454B">
              <w:rPr>
                <w:rFonts w:ascii="Calibri" w:eastAsia="Times New Roman" w:hAnsi="Calibri" w:cs="Times New Roman"/>
                <w:color w:val="000000"/>
                <w:sz w:val="24"/>
                <w:szCs w:val="24"/>
              </w:rPr>
              <w:t xml:space="preserve">including </w:t>
            </w:r>
            <w:r w:rsidR="00A1454B" w:rsidRPr="00A1454B">
              <w:rPr>
                <w:rFonts w:ascii="Calibri" w:eastAsia="Times New Roman" w:hAnsi="Calibri" w:cs="Times New Roman"/>
                <w:color w:val="000000"/>
                <w:sz w:val="24"/>
                <w:szCs w:val="24"/>
              </w:rPr>
              <w:t xml:space="preserve">the budget data </w:t>
            </w:r>
            <w:r w:rsidR="00A1454B">
              <w:rPr>
                <w:rFonts w:ascii="Calibri" w:eastAsia="Times New Roman" w:hAnsi="Calibri" w:cs="Times New Roman"/>
                <w:color w:val="000000"/>
                <w:sz w:val="24"/>
                <w:szCs w:val="24"/>
              </w:rPr>
              <w:t xml:space="preserve">entries </w:t>
            </w:r>
            <w:r w:rsidR="00A1454B" w:rsidRPr="00A1454B">
              <w:rPr>
                <w:rFonts w:ascii="Calibri" w:eastAsia="Times New Roman" w:hAnsi="Calibri" w:cs="Times New Roman"/>
                <w:color w:val="000000"/>
                <w:sz w:val="24"/>
                <w:szCs w:val="24"/>
              </w:rPr>
              <w:t xml:space="preserve">from Hyperion Planning </w:t>
            </w:r>
            <w:r w:rsidR="00A1454B">
              <w:rPr>
                <w:rFonts w:ascii="Calibri" w:eastAsia="Times New Roman" w:hAnsi="Calibri" w:cs="Times New Roman"/>
                <w:color w:val="000000"/>
                <w:sz w:val="24"/>
                <w:szCs w:val="24"/>
              </w:rPr>
              <w:t xml:space="preserve">and Forecasting, </w:t>
            </w:r>
            <w:r w:rsidR="00A1454B" w:rsidRPr="00A1454B">
              <w:rPr>
                <w:rFonts w:ascii="Calibri" w:eastAsia="Times New Roman" w:hAnsi="Calibri" w:cs="Times New Roman"/>
                <w:color w:val="000000"/>
                <w:sz w:val="24"/>
                <w:szCs w:val="24"/>
              </w:rPr>
              <w:t xml:space="preserve">and </w:t>
            </w:r>
            <w:r w:rsidR="00A1454B">
              <w:rPr>
                <w:rFonts w:ascii="Calibri" w:eastAsia="Times New Roman" w:hAnsi="Calibri" w:cs="Times New Roman"/>
                <w:color w:val="000000"/>
                <w:sz w:val="24"/>
                <w:szCs w:val="24"/>
              </w:rPr>
              <w:t xml:space="preserve">the </w:t>
            </w:r>
            <w:r w:rsidR="00A1454B" w:rsidRPr="00A1454B">
              <w:rPr>
                <w:rFonts w:ascii="Calibri" w:eastAsia="Times New Roman" w:hAnsi="Calibri" w:cs="Times New Roman"/>
                <w:color w:val="000000"/>
                <w:sz w:val="24"/>
                <w:szCs w:val="24"/>
              </w:rPr>
              <w:t>actual activity from PeopleS</w:t>
            </w:r>
            <w:r w:rsidR="00A1454B">
              <w:rPr>
                <w:rFonts w:ascii="Calibri" w:eastAsia="Times New Roman" w:hAnsi="Calibri" w:cs="Times New Roman"/>
                <w:color w:val="000000"/>
                <w:sz w:val="24"/>
                <w:szCs w:val="24"/>
              </w:rPr>
              <w:t>oft.</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272751" w:rsidP="00E10E2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Adjusted Income</w:t>
            </w:r>
            <w:r w:rsidR="00E10E20">
              <w:rPr>
                <w:rFonts w:ascii="Calibri" w:eastAsia="Times New Roman" w:hAnsi="Calibri" w:cs="Times New Roman"/>
                <w:color w:val="000000"/>
                <w:sz w:val="24"/>
                <w:szCs w:val="24"/>
              </w:rPr>
              <w:t>/</w:t>
            </w:r>
            <w:r>
              <w:rPr>
                <w:rFonts w:ascii="Calibri" w:eastAsia="Times New Roman" w:hAnsi="Calibri" w:cs="Times New Roman"/>
                <w:color w:val="000000"/>
                <w:sz w:val="24"/>
                <w:szCs w:val="24"/>
              </w:rPr>
              <w:t>(Loss)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272751" w:rsidP="00E10E2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Also referred to as </w:t>
            </w:r>
            <w:r w:rsidRPr="00E10E20">
              <w:rPr>
                <w:rFonts w:ascii="Calibri" w:eastAsia="Times New Roman" w:hAnsi="Calibri" w:cs="Times New Roman"/>
                <w:b/>
                <w:color w:val="000000"/>
                <w:sz w:val="24"/>
                <w:szCs w:val="24"/>
              </w:rPr>
              <w:t>Adjusted Margin</w:t>
            </w:r>
            <w:r>
              <w:rPr>
                <w:rFonts w:ascii="Calibri" w:eastAsia="Times New Roman" w:hAnsi="Calibri" w:cs="Times New Roman"/>
                <w:color w:val="000000"/>
                <w:sz w:val="24"/>
                <w:szCs w:val="24"/>
              </w:rPr>
              <w:t xml:space="preserve">.  </w:t>
            </w:r>
            <w:r w:rsidR="00E10E20">
              <w:rPr>
                <w:rFonts w:ascii="Calibri" w:eastAsia="Times New Roman" w:hAnsi="Calibri" w:cs="Times New Roman"/>
                <w:color w:val="000000"/>
                <w:sz w:val="24"/>
                <w:szCs w:val="24"/>
              </w:rPr>
              <w:t xml:space="preserve">The </w:t>
            </w:r>
            <w:r w:rsidR="00280E46">
              <w:rPr>
                <w:rFonts w:ascii="Calibri" w:eastAsia="Times New Roman" w:hAnsi="Calibri" w:cs="Times New Roman"/>
                <w:color w:val="000000"/>
                <w:sz w:val="24"/>
                <w:szCs w:val="24"/>
              </w:rPr>
              <w:t xml:space="preserve">dollar </w:t>
            </w:r>
            <w:r w:rsidR="00E10E20">
              <w:rPr>
                <w:rFonts w:ascii="Calibri" w:eastAsia="Times New Roman" w:hAnsi="Calibri" w:cs="Times New Roman"/>
                <w:color w:val="000000"/>
                <w:sz w:val="24"/>
                <w:szCs w:val="24"/>
              </w:rPr>
              <w:t xml:space="preserve">measure of profitability after accounting for all operating costs.  It is calculated by subtracting operating expenses from </w:t>
            </w:r>
            <w:r w:rsidR="00D41F73" w:rsidRPr="00D41F73">
              <w:rPr>
                <w:rFonts w:ascii="Calibri" w:eastAsia="Times New Roman" w:hAnsi="Calibri" w:cs="Times New Roman"/>
                <w:color w:val="000000"/>
                <w:sz w:val="24"/>
                <w:szCs w:val="24"/>
              </w:rPr>
              <w:t xml:space="preserve">both </w:t>
            </w:r>
            <w:r w:rsidR="00E10E20">
              <w:rPr>
                <w:rFonts w:ascii="Calibri" w:eastAsia="Times New Roman" w:hAnsi="Calibri" w:cs="Times New Roman"/>
                <w:color w:val="000000"/>
                <w:sz w:val="24"/>
                <w:szCs w:val="24"/>
              </w:rPr>
              <w:t>o</w:t>
            </w:r>
            <w:r w:rsidR="00D41F73" w:rsidRPr="00D41F73">
              <w:rPr>
                <w:rFonts w:ascii="Calibri" w:eastAsia="Times New Roman" w:hAnsi="Calibri" w:cs="Times New Roman"/>
                <w:color w:val="000000"/>
                <w:sz w:val="24"/>
                <w:szCs w:val="24"/>
              </w:rPr>
              <w:t xml:space="preserve">perating and </w:t>
            </w:r>
            <w:r w:rsidR="00E10E20">
              <w:rPr>
                <w:rFonts w:ascii="Calibri" w:eastAsia="Times New Roman" w:hAnsi="Calibri" w:cs="Times New Roman"/>
                <w:color w:val="000000"/>
                <w:sz w:val="24"/>
                <w:szCs w:val="24"/>
              </w:rPr>
              <w:t>n</w:t>
            </w:r>
            <w:r w:rsidR="00D41F73" w:rsidRPr="00D41F73">
              <w:rPr>
                <w:rFonts w:ascii="Calibri" w:eastAsia="Times New Roman" w:hAnsi="Calibri" w:cs="Times New Roman"/>
                <w:color w:val="000000"/>
                <w:sz w:val="24"/>
                <w:szCs w:val="24"/>
              </w:rPr>
              <w:t xml:space="preserve">on-operating </w:t>
            </w:r>
            <w:r w:rsidR="00E10E20">
              <w:rPr>
                <w:rFonts w:ascii="Calibri" w:eastAsia="Times New Roman" w:hAnsi="Calibri" w:cs="Times New Roman"/>
                <w:color w:val="000000"/>
                <w:sz w:val="24"/>
                <w:szCs w:val="24"/>
              </w:rPr>
              <w:t>revenues</w:t>
            </w:r>
            <w:r w:rsidR="00D41F73" w:rsidRPr="00D41F73">
              <w:rPr>
                <w:rFonts w:ascii="Calibri" w:eastAsia="Times New Roman" w:hAnsi="Calibri" w:cs="Times New Roman"/>
                <w:color w:val="000000"/>
                <w:sz w:val="24"/>
                <w:szCs w:val="24"/>
              </w:rPr>
              <w:t>.</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E10E20" w:rsidP="00E10E2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Adjusted Margin %</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E10E20" w:rsidP="00280E4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w:t>
            </w:r>
            <w:r w:rsidR="00280E46">
              <w:rPr>
                <w:rFonts w:ascii="Calibri" w:eastAsia="Times New Roman" w:hAnsi="Calibri" w:cs="Times New Roman"/>
                <w:color w:val="000000"/>
                <w:sz w:val="24"/>
                <w:szCs w:val="24"/>
              </w:rPr>
              <w:t xml:space="preserve">percentage </w:t>
            </w:r>
            <w:r>
              <w:rPr>
                <w:rFonts w:ascii="Calibri" w:eastAsia="Times New Roman" w:hAnsi="Calibri" w:cs="Times New Roman"/>
                <w:color w:val="000000"/>
                <w:sz w:val="24"/>
                <w:szCs w:val="24"/>
              </w:rPr>
              <w:t xml:space="preserve">measure of profitability after accounting for all operating costs.  It is calculated by </w:t>
            </w:r>
            <w:r w:rsidR="00280E46">
              <w:rPr>
                <w:rFonts w:ascii="Calibri" w:eastAsia="Times New Roman" w:hAnsi="Calibri" w:cs="Times New Roman"/>
                <w:color w:val="000000"/>
                <w:sz w:val="24"/>
                <w:szCs w:val="24"/>
              </w:rPr>
              <w:t xml:space="preserve">dividing Adjusted Margin by the sum of total </w:t>
            </w:r>
            <w:r>
              <w:rPr>
                <w:rFonts w:ascii="Calibri" w:eastAsia="Times New Roman" w:hAnsi="Calibri" w:cs="Times New Roman"/>
                <w:color w:val="000000"/>
                <w:sz w:val="24"/>
                <w:szCs w:val="24"/>
              </w:rPr>
              <w:t>o</w:t>
            </w:r>
            <w:r w:rsidRPr="00D41F73">
              <w:rPr>
                <w:rFonts w:ascii="Calibri" w:eastAsia="Times New Roman" w:hAnsi="Calibri" w:cs="Times New Roman"/>
                <w:color w:val="000000"/>
                <w:sz w:val="24"/>
                <w:szCs w:val="24"/>
              </w:rPr>
              <w:t xml:space="preserve">perating and </w:t>
            </w:r>
            <w:r>
              <w:rPr>
                <w:rFonts w:ascii="Calibri" w:eastAsia="Times New Roman" w:hAnsi="Calibri" w:cs="Times New Roman"/>
                <w:color w:val="000000"/>
                <w:sz w:val="24"/>
                <w:szCs w:val="24"/>
              </w:rPr>
              <w:t>n</w:t>
            </w:r>
            <w:r w:rsidRPr="00D41F73">
              <w:rPr>
                <w:rFonts w:ascii="Calibri" w:eastAsia="Times New Roman" w:hAnsi="Calibri" w:cs="Times New Roman"/>
                <w:color w:val="000000"/>
                <w:sz w:val="24"/>
                <w:szCs w:val="24"/>
              </w:rPr>
              <w:t xml:space="preserve">on-operating </w:t>
            </w:r>
            <w:r>
              <w:rPr>
                <w:rFonts w:ascii="Calibri" w:eastAsia="Times New Roman" w:hAnsi="Calibri" w:cs="Times New Roman"/>
                <w:color w:val="000000"/>
                <w:sz w:val="24"/>
                <w:szCs w:val="24"/>
              </w:rPr>
              <w:t>revenues</w:t>
            </w:r>
            <w:r w:rsidRPr="00D41F73">
              <w:rPr>
                <w:rFonts w:ascii="Calibri" w:eastAsia="Times New Roman" w:hAnsi="Calibri" w:cs="Times New Roman"/>
                <w:color w:val="000000"/>
                <w:sz w:val="24"/>
                <w:szCs w:val="24"/>
              </w:rPr>
              <w:t>.</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Annotation</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The text that makes up a </w:t>
            </w:r>
            <w:r w:rsidR="00003883">
              <w:rPr>
                <w:rFonts w:ascii="Calibri" w:eastAsia="Times New Roman" w:hAnsi="Calibri" w:cs="Times New Roman"/>
                <w:color w:val="000000"/>
                <w:sz w:val="24"/>
                <w:szCs w:val="24"/>
              </w:rPr>
              <w:t xml:space="preserve">comment or </w:t>
            </w:r>
            <w:r w:rsidRPr="00D41F73">
              <w:rPr>
                <w:rFonts w:ascii="Calibri" w:eastAsia="Times New Roman" w:hAnsi="Calibri" w:cs="Times New Roman"/>
                <w:color w:val="000000"/>
                <w:sz w:val="24"/>
                <w:szCs w:val="24"/>
              </w:rPr>
              <w:t>variance explanation.</w:t>
            </w:r>
            <w:r w:rsidR="00003883">
              <w:rPr>
                <w:rFonts w:ascii="Calibri" w:eastAsia="Times New Roman" w:hAnsi="Calibri" w:cs="Times New Roman"/>
                <w:color w:val="000000"/>
                <w:sz w:val="24"/>
                <w:szCs w:val="24"/>
              </w:rPr>
              <w:t xml:space="preserve">  It is inserted in a cell of a web form or report and retained with the associated financial data in Hyperion.</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Annualized Projection</w:t>
            </w:r>
          </w:p>
        </w:tc>
        <w:tc>
          <w:tcPr>
            <w:tcW w:w="6405" w:type="dxa"/>
            <w:tcBorders>
              <w:top w:val="nil"/>
              <w:left w:val="nil"/>
              <w:bottom w:val="single" w:sz="4" w:space="0" w:color="auto"/>
              <w:right w:val="single" w:sz="4" w:space="0" w:color="auto"/>
            </w:tcBorders>
            <w:shd w:val="clear" w:color="auto" w:fill="auto"/>
            <w:vAlign w:val="center"/>
            <w:hideMark/>
          </w:tcPr>
          <w:p w:rsidR="00D41F73" w:rsidRPr="00D41F73" w:rsidRDefault="00D41F73" w:rsidP="006E658B">
            <w:pPr>
              <w:spacing w:after="0" w:line="240" w:lineRule="auto"/>
              <w:rPr>
                <w:rFonts w:ascii="Calibri" w:eastAsia="Times New Roman" w:hAnsi="Calibri" w:cs="Times New Roman"/>
                <w:sz w:val="24"/>
                <w:szCs w:val="24"/>
              </w:rPr>
            </w:pPr>
            <w:r w:rsidRPr="00D41F73">
              <w:rPr>
                <w:rFonts w:ascii="Calibri" w:eastAsia="Times New Roman" w:hAnsi="Calibri" w:cs="Times New Roman"/>
                <w:sz w:val="24"/>
                <w:szCs w:val="24"/>
              </w:rPr>
              <w:t>A</w:t>
            </w:r>
            <w:r w:rsidRPr="00D41F73">
              <w:rPr>
                <w:rFonts w:ascii="Calibri" w:eastAsia="Times New Roman" w:hAnsi="Calibri" w:cs="Times New Roman"/>
                <w:b/>
                <w:bCs/>
                <w:sz w:val="24"/>
                <w:szCs w:val="24"/>
              </w:rPr>
              <w:t xml:space="preserve"> </w:t>
            </w:r>
            <w:r w:rsidRPr="00D41F73">
              <w:rPr>
                <w:rFonts w:ascii="Calibri" w:eastAsia="Times New Roman" w:hAnsi="Calibri" w:cs="Times New Roman"/>
                <w:sz w:val="24"/>
                <w:szCs w:val="24"/>
              </w:rPr>
              <w:t xml:space="preserve">calculated estimate of how </w:t>
            </w:r>
            <w:r w:rsidR="006E658B">
              <w:rPr>
                <w:rFonts w:ascii="Calibri" w:eastAsia="Times New Roman" w:hAnsi="Calibri" w:cs="Times New Roman"/>
                <w:sz w:val="24"/>
                <w:szCs w:val="24"/>
              </w:rPr>
              <w:t xml:space="preserve">operations </w:t>
            </w:r>
            <w:r w:rsidRPr="00D41F73">
              <w:rPr>
                <w:rFonts w:ascii="Calibri" w:eastAsia="Times New Roman" w:hAnsi="Calibri" w:cs="Times New Roman"/>
                <w:sz w:val="24"/>
                <w:szCs w:val="24"/>
              </w:rPr>
              <w:t>will end at the close of the fiscal year based on the collection rate of revenues and the spend rate of expenses at a particular point in time.</w:t>
            </w:r>
          </w:p>
        </w:tc>
      </w:tr>
      <w:tr w:rsidR="00D41F73" w:rsidRPr="00D41F73" w:rsidTr="00003883">
        <w:trPr>
          <w:trHeight w:val="126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05358A">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lastRenderedPageBreak/>
              <w:t xml:space="preserve">Annualized </w:t>
            </w:r>
            <w:r w:rsidR="0005358A">
              <w:rPr>
                <w:rFonts w:ascii="Calibri" w:eastAsia="Times New Roman" w:hAnsi="Calibri" w:cs="Times New Roman"/>
                <w:color w:val="000000"/>
                <w:sz w:val="24"/>
                <w:szCs w:val="24"/>
              </w:rPr>
              <w:t>Projection Re</w:t>
            </w:r>
            <w:r w:rsidRPr="00D41F73">
              <w:rPr>
                <w:rFonts w:ascii="Calibri" w:eastAsia="Times New Roman" w:hAnsi="Calibri" w:cs="Times New Roman"/>
                <w:color w:val="000000"/>
                <w:sz w:val="24"/>
                <w:szCs w:val="24"/>
              </w:rPr>
              <w:t>port</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6E658B" w:rsidP="006E658B">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sz w:val="24"/>
                <w:szCs w:val="24"/>
              </w:rPr>
              <w:t xml:space="preserve">A report </w:t>
            </w:r>
            <w:r>
              <w:rPr>
                <w:rFonts w:ascii="Calibri" w:eastAsia="Times New Roman" w:hAnsi="Calibri" w:cs="Times New Roman"/>
                <w:sz w:val="24"/>
                <w:szCs w:val="24"/>
              </w:rPr>
              <w:t xml:space="preserve">presented as an income statement designed to show profit and losses in accordance with generally accepted accounting principles (GAAP).  It standardizes revenue and expense categories to facilitate the consolidation of the UT Health Science Center’s financial information with the University of Texas System and the State of Texas.  It </w:t>
            </w:r>
            <w:r>
              <w:rPr>
                <w:rFonts w:ascii="Calibri" w:eastAsia="Times New Roman" w:hAnsi="Calibri" w:cs="Times New Roman"/>
                <w:color w:val="000000"/>
                <w:sz w:val="24"/>
                <w:szCs w:val="24"/>
              </w:rPr>
              <w:t xml:space="preserve">predicts how financial performance will end at the close of the fiscal year by </w:t>
            </w:r>
            <w:r w:rsidRPr="006E658B">
              <w:rPr>
                <w:rFonts w:ascii="Calibri" w:eastAsia="Times New Roman" w:hAnsi="Calibri" w:cs="Times New Roman"/>
                <w:color w:val="000000"/>
                <w:sz w:val="24"/>
                <w:szCs w:val="24"/>
              </w:rPr>
              <w:t xml:space="preserve">averaging the actual activity from previously closed reporting periods and </w:t>
            </w:r>
            <w:r>
              <w:rPr>
                <w:rFonts w:ascii="Calibri" w:eastAsia="Times New Roman" w:hAnsi="Calibri" w:cs="Times New Roman"/>
                <w:color w:val="000000"/>
                <w:sz w:val="24"/>
                <w:szCs w:val="24"/>
              </w:rPr>
              <w:t>extrapolating</w:t>
            </w:r>
            <w:r w:rsidRPr="006E658B">
              <w:rPr>
                <w:rFonts w:ascii="Calibri" w:eastAsia="Times New Roman" w:hAnsi="Calibri" w:cs="Times New Roman"/>
                <w:color w:val="000000"/>
                <w:sz w:val="24"/>
                <w:szCs w:val="24"/>
              </w:rPr>
              <w:t xml:space="preserve"> activity for future reporting periods in order to derive a projection of year-end operations</w:t>
            </w:r>
            <w:r>
              <w:rPr>
                <w:rFonts w:ascii="Calibri" w:eastAsia="Times New Roman" w:hAnsi="Calibri" w:cs="Times New Roman"/>
                <w:color w:val="000000"/>
                <w:sz w:val="24"/>
                <w:szCs w:val="24"/>
              </w:rPr>
              <w:t>.</w:t>
            </w:r>
          </w:p>
        </w:tc>
      </w:tr>
      <w:tr w:rsidR="00FF4D4C" w:rsidRPr="00D41F73" w:rsidTr="00DF0A7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FF4D4C" w:rsidRPr="00D41F73" w:rsidRDefault="00FF4D4C" w:rsidP="00DF0A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Budget</w:t>
            </w:r>
            <w:r w:rsidRPr="00D41F73">
              <w:rPr>
                <w:rFonts w:ascii="Calibri" w:eastAsia="Times New Roman" w:hAnsi="Calibri" w:cs="Times New Roman"/>
                <w:color w:val="000000"/>
                <w:sz w:val="24"/>
                <w:szCs w:val="24"/>
              </w:rPr>
              <w:t xml:space="preserve"> Web Form</w:t>
            </w:r>
          </w:p>
        </w:tc>
        <w:tc>
          <w:tcPr>
            <w:tcW w:w="6405" w:type="dxa"/>
            <w:tcBorders>
              <w:top w:val="nil"/>
              <w:left w:val="nil"/>
              <w:bottom w:val="single" w:sz="4" w:space="0" w:color="auto"/>
              <w:right w:val="single" w:sz="4" w:space="0" w:color="auto"/>
            </w:tcBorders>
            <w:shd w:val="clear" w:color="auto" w:fill="auto"/>
            <w:hideMark/>
          </w:tcPr>
          <w:p w:rsidR="00FF4D4C" w:rsidRPr="00D41F73" w:rsidRDefault="00FF4D4C" w:rsidP="00DF0A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A </w:t>
            </w:r>
            <w:r>
              <w:rPr>
                <w:rFonts w:ascii="Calibri" w:eastAsia="Times New Roman" w:hAnsi="Calibri" w:cs="Times New Roman"/>
                <w:color w:val="000000"/>
                <w:sz w:val="24"/>
                <w:szCs w:val="24"/>
              </w:rPr>
              <w:t>w</w:t>
            </w:r>
            <w:r w:rsidRPr="00D41F73">
              <w:rPr>
                <w:rFonts w:ascii="Calibri" w:eastAsia="Times New Roman" w:hAnsi="Calibri" w:cs="Times New Roman"/>
                <w:color w:val="000000"/>
                <w:sz w:val="24"/>
                <w:szCs w:val="24"/>
              </w:rPr>
              <w:t xml:space="preserve">eb </w:t>
            </w:r>
            <w:r>
              <w:rPr>
                <w:rFonts w:ascii="Calibri" w:eastAsia="Times New Roman" w:hAnsi="Calibri" w:cs="Times New Roman"/>
                <w:color w:val="000000"/>
                <w:sz w:val="24"/>
                <w:szCs w:val="24"/>
              </w:rPr>
              <w:t>f</w:t>
            </w:r>
            <w:r w:rsidRPr="00D41F73">
              <w:rPr>
                <w:rFonts w:ascii="Calibri" w:eastAsia="Times New Roman" w:hAnsi="Calibri" w:cs="Times New Roman"/>
                <w:color w:val="000000"/>
                <w:sz w:val="24"/>
                <w:szCs w:val="24"/>
              </w:rPr>
              <w:t xml:space="preserve">orm used to </w:t>
            </w:r>
            <w:r>
              <w:rPr>
                <w:rFonts w:ascii="Calibri" w:eastAsia="Times New Roman" w:hAnsi="Calibri" w:cs="Times New Roman"/>
                <w:color w:val="000000"/>
                <w:sz w:val="24"/>
                <w:szCs w:val="24"/>
              </w:rPr>
              <w:t xml:space="preserve">record </w:t>
            </w:r>
            <w:r w:rsidRPr="00D41F73">
              <w:rPr>
                <w:rFonts w:ascii="Calibri" w:eastAsia="Times New Roman" w:hAnsi="Calibri" w:cs="Times New Roman"/>
                <w:color w:val="000000"/>
                <w:sz w:val="24"/>
                <w:szCs w:val="24"/>
              </w:rPr>
              <w:t xml:space="preserve">budget </w:t>
            </w:r>
            <w:r>
              <w:rPr>
                <w:rFonts w:ascii="Calibri" w:eastAsia="Times New Roman" w:hAnsi="Calibri" w:cs="Times New Roman"/>
                <w:color w:val="000000"/>
                <w:sz w:val="24"/>
                <w:szCs w:val="24"/>
              </w:rPr>
              <w:t xml:space="preserve">entries </w:t>
            </w:r>
            <w:r w:rsidRPr="00D41F73">
              <w:rPr>
                <w:rFonts w:ascii="Calibri" w:eastAsia="Times New Roman" w:hAnsi="Calibri" w:cs="Times New Roman"/>
                <w:color w:val="000000"/>
                <w:sz w:val="24"/>
                <w:szCs w:val="24"/>
              </w:rPr>
              <w:t xml:space="preserve">during the planning </w:t>
            </w:r>
            <w:r>
              <w:rPr>
                <w:rFonts w:ascii="Calibri" w:eastAsia="Times New Roman" w:hAnsi="Calibri" w:cs="Times New Roman"/>
                <w:color w:val="000000"/>
                <w:sz w:val="24"/>
                <w:szCs w:val="24"/>
              </w:rPr>
              <w:t>budget cycle.</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Budget Forecast Web Form</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A1454B" w:rsidP="00A1454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Pr="00D41F73">
              <w:rPr>
                <w:rFonts w:ascii="Calibri" w:eastAsia="Times New Roman" w:hAnsi="Calibri" w:cs="Times New Roman"/>
                <w:color w:val="000000"/>
                <w:sz w:val="24"/>
                <w:szCs w:val="24"/>
              </w:rPr>
              <w:t xml:space="preserve"> data source within Hyperion that formats </w:t>
            </w:r>
            <w:r>
              <w:rPr>
                <w:rFonts w:ascii="Calibri" w:eastAsia="Times New Roman" w:hAnsi="Calibri" w:cs="Times New Roman"/>
                <w:color w:val="000000"/>
                <w:sz w:val="24"/>
                <w:szCs w:val="24"/>
              </w:rPr>
              <w:t xml:space="preserve">and consolidates </w:t>
            </w:r>
            <w:r w:rsidRPr="00D41F73">
              <w:rPr>
                <w:rFonts w:ascii="Calibri" w:eastAsia="Times New Roman" w:hAnsi="Calibri" w:cs="Times New Roman"/>
                <w:color w:val="000000"/>
                <w:sz w:val="24"/>
                <w:szCs w:val="24"/>
              </w:rPr>
              <w:t>financial data in a grid by budget category</w:t>
            </w:r>
            <w:r>
              <w:rPr>
                <w:rFonts w:ascii="Calibri" w:eastAsia="Times New Roman" w:hAnsi="Calibri" w:cs="Times New Roman"/>
                <w:color w:val="000000"/>
                <w:sz w:val="24"/>
                <w:szCs w:val="24"/>
              </w:rPr>
              <w:t xml:space="preserve"> and reporting period </w:t>
            </w:r>
            <w:r w:rsidRPr="00A1454B">
              <w:rPr>
                <w:rFonts w:ascii="Calibri" w:eastAsia="Times New Roman" w:hAnsi="Calibri" w:cs="Times New Roman"/>
                <w:color w:val="000000"/>
                <w:sz w:val="24"/>
                <w:szCs w:val="24"/>
              </w:rPr>
              <w:t>for a specified entity (or department) and fund grouping</w:t>
            </w:r>
            <w:r w:rsidRPr="00D41F7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It </w:t>
            </w:r>
            <w:r w:rsidRPr="00D41F73">
              <w:rPr>
                <w:rFonts w:ascii="Calibri" w:eastAsia="Times New Roman" w:hAnsi="Calibri" w:cs="Times New Roman"/>
                <w:color w:val="000000"/>
                <w:sz w:val="24"/>
                <w:szCs w:val="24"/>
              </w:rPr>
              <w:t xml:space="preserve">can be edited </w:t>
            </w:r>
            <w:r w:rsidR="00D96B8D">
              <w:rPr>
                <w:rFonts w:ascii="Calibri" w:eastAsia="Times New Roman" w:hAnsi="Calibri" w:cs="Times New Roman"/>
                <w:color w:val="000000"/>
                <w:sz w:val="24"/>
                <w:szCs w:val="24"/>
              </w:rPr>
              <w:t xml:space="preserve">on a quarterly basis during the Forecast Process </w:t>
            </w:r>
            <w:r w:rsidRPr="00D41F73">
              <w:rPr>
                <w:rFonts w:ascii="Calibri" w:eastAsia="Times New Roman" w:hAnsi="Calibri" w:cs="Times New Roman"/>
                <w:color w:val="000000"/>
                <w:sz w:val="24"/>
                <w:szCs w:val="24"/>
              </w:rPr>
              <w:t>to adjust original budget</w:t>
            </w:r>
            <w:r>
              <w:rPr>
                <w:rFonts w:ascii="Calibri" w:eastAsia="Times New Roman" w:hAnsi="Calibri" w:cs="Times New Roman"/>
                <w:color w:val="000000"/>
                <w:sz w:val="24"/>
                <w:szCs w:val="24"/>
              </w:rPr>
              <w:t xml:space="preserve"> assumptions </w:t>
            </w:r>
            <w:r w:rsidRPr="00A1454B">
              <w:rPr>
                <w:rFonts w:ascii="Calibri" w:eastAsia="Times New Roman" w:hAnsi="Calibri" w:cs="Times New Roman"/>
                <w:color w:val="000000"/>
                <w:sz w:val="24"/>
                <w:szCs w:val="24"/>
              </w:rPr>
              <w:t>that were developed during the Planning Budget Cycle</w:t>
            </w:r>
            <w:r w:rsidR="00D96B8D">
              <w:rPr>
                <w:rFonts w:ascii="Calibri" w:eastAsia="Times New Roman" w:hAnsi="Calibri" w:cs="Times New Roman"/>
                <w:color w:val="000000"/>
                <w:sz w:val="24"/>
                <w:szCs w:val="24"/>
              </w:rPr>
              <w:t>.  Adjustments to original budget assumptions require approval by the respective Executive Committee office and the Budget Office.  Although adjustments may be allowed, d</w:t>
            </w:r>
            <w:r w:rsidR="00D96B8D" w:rsidRPr="00D96B8D">
              <w:rPr>
                <w:rFonts w:ascii="Calibri" w:eastAsia="Times New Roman" w:hAnsi="Calibri" w:cs="Times New Roman"/>
                <w:color w:val="000000"/>
                <w:sz w:val="24"/>
                <w:szCs w:val="24"/>
              </w:rPr>
              <w:t xml:space="preserve">epartments will be held accountable to original budgets developed during the planning budget cycle, since the original estimates are what get submitted to UT System and approved by the UT </w:t>
            </w:r>
            <w:r w:rsidR="008E6008">
              <w:rPr>
                <w:rFonts w:ascii="Calibri" w:eastAsia="Times New Roman" w:hAnsi="Calibri" w:cs="Times New Roman"/>
                <w:color w:val="000000"/>
                <w:sz w:val="24"/>
                <w:szCs w:val="24"/>
              </w:rPr>
              <w:t xml:space="preserve">System </w:t>
            </w:r>
            <w:r w:rsidR="00D96B8D" w:rsidRPr="00D96B8D">
              <w:rPr>
                <w:rFonts w:ascii="Calibri" w:eastAsia="Times New Roman" w:hAnsi="Calibri" w:cs="Times New Roman"/>
                <w:color w:val="000000"/>
                <w:sz w:val="24"/>
                <w:szCs w:val="24"/>
              </w:rPr>
              <w:t>Board of Regents.</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Change in Net Position</w:t>
            </w:r>
          </w:p>
        </w:tc>
        <w:tc>
          <w:tcPr>
            <w:tcW w:w="6405" w:type="dxa"/>
            <w:tcBorders>
              <w:top w:val="nil"/>
              <w:left w:val="nil"/>
              <w:bottom w:val="single" w:sz="4" w:space="0" w:color="auto"/>
              <w:right w:val="single" w:sz="4" w:space="0" w:color="auto"/>
            </w:tcBorders>
            <w:shd w:val="clear" w:color="auto" w:fill="auto"/>
            <w:hideMark/>
          </w:tcPr>
          <w:p w:rsidR="008E6008" w:rsidRPr="00D41F73" w:rsidRDefault="008E6008" w:rsidP="00267F9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dollar measure of </w:t>
            </w:r>
            <w:r w:rsidR="00267F9C">
              <w:rPr>
                <w:rFonts w:ascii="Calibri" w:eastAsia="Times New Roman" w:hAnsi="Calibri" w:cs="Times New Roman"/>
                <w:color w:val="000000"/>
                <w:sz w:val="24"/>
                <w:szCs w:val="24"/>
              </w:rPr>
              <w:t xml:space="preserve">overall </w:t>
            </w:r>
            <w:r>
              <w:rPr>
                <w:rFonts w:ascii="Calibri" w:eastAsia="Times New Roman" w:hAnsi="Calibri" w:cs="Times New Roman"/>
                <w:color w:val="000000"/>
                <w:sz w:val="24"/>
                <w:szCs w:val="24"/>
              </w:rPr>
              <w:t>profitability after accounting for all operating costs</w:t>
            </w:r>
            <w:r w:rsidR="001E1311">
              <w:rPr>
                <w:rFonts w:ascii="Calibri" w:eastAsia="Times New Roman" w:hAnsi="Calibri" w:cs="Times New Roman"/>
                <w:color w:val="000000"/>
                <w:sz w:val="24"/>
                <w:szCs w:val="24"/>
              </w:rPr>
              <w:t xml:space="preserve"> and other sources and uses of funds</w:t>
            </w:r>
            <w:r>
              <w:rPr>
                <w:rFonts w:ascii="Calibri" w:eastAsia="Times New Roman" w:hAnsi="Calibri" w:cs="Times New Roman"/>
                <w:color w:val="000000"/>
                <w:sz w:val="24"/>
                <w:szCs w:val="24"/>
              </w:rPr>
              <w:t xml:space="preserve">.  It is calculated by subtracting operating expenses from </w:t>
            </w:r>
            <w:r w:rsidRPr="00D41F73">
              <w:rPr>
                <w:rFonts w:ascii="Calibri" w:eastAsia="Times New Roman" w:hAnsi="Calibri" w:cs="Times New Roman"/>
                <w:color w:val="000000"/>
                <w:sz w:val="24"/>
                <w:szCs w:val="24"/>
              </w:rPr>
              <w:t xml:space="preserve">both </w:t>
            </w:r>
            <w:r>
              <w:rPr>
                <w:rFonts w:ascii="Calibri" w:eastAsia="Times New Roman" w:hAnsi="Calibri" w:cs="Times New Roman"/>
                <w:color w:val="000000"/>
                <w:sz w:val="24"/>
                <w:szCs w:val="24"/>
              </w:rPr>
              <w:t>o</w:t>
            </w:r>
            <w:r w:rsidRPr="00D41F73">
              <w:rPr>
                <w:rFonts w:ascii="Calibri" w:eastAsia="Times New Roman" w:hAnsi="Calibri" w:cs="Times New Roman"/>
                <w:color w:val="000000"/>
                <w:sz w:val="24"/>
                <w:szCs w:val="24"/>
              </w:rPr>
              <w:t xml:space="preserve">perating and </w:t>
            </w:r>
            <w:r>
              <w:rPr>
                <w:rFonts w:ascii="Calibri" w:eastAsia="Times New Roman" w:hAnsi="Calibri" w:cs="Times New Roman"/>
                <w:color w:val="000000"/>
                <w:sz w:val="24"/>
                <w:szCs w:val="24"/>
              </w:rPr>
              <w:t>n</w:t>
            </w:r>
            <w:r w:rsidRPr="00D41F73">
              <w:rPr>
                <w:rFonts w:ascii="Calibri" w:eastAsia="Times New Roman" w:hAnsi="Calibri" w:cs="Times New Roman"/>
                <w:color w:val="000000"/>
                <w:sz w:val="24"/>
                <w:szCs w:val="24"/>
              </w:rPr>
              <w:t xml:space="preserve">on-operating </w:t>
            </w:r>
            <w:r>
              <w:rPr>
                <w:rFonts w:ascii="Calibri" w:eastAsia="Times New Roman" w:hAnsi="Calibri" w:cs="Times New Roman"/>
                <w:color w:val="000000"/>
                <w:sz w:val="24"/>
                <w:szCs w:val="24"/>
              </w:rPr>
              <w:t>revenues</w:t>
            </w:r>
            <w:r w:rsidR="001E1311">
              <w:rPr>
                <w:rFonts w:ascii="Calibri" w:eastAsia="Times New Roman" w:hAnsi="Calibri" w:cs="Times New Roman"/>
                <w:color w:val="000000"/>
                <w:sz w:val="24"/>
                <w:szCs w:val="24"/>
              </w:rPr>
              <w:t xml:space="preserve">, adding transfers </w:t>
            </w:r>
            <w:r w:rsidR="00267F9C">
              <w:rPr>
                <w:rFonts w:ascii="Calibri" w:eastAsia="Times New Roman" w:hAnsi="Calibri" w:cs="Times New Roman"/>
                <w:color w:val="000000"/>
                <w:sz w:val="24"/>
                <w:szCs w:val="24"/>
              </w:rPr>
              <w:t>received from other areas, and deducting transfers provided to other areas</w:t>
            </w:r>
            <w:r w:rsidRPr="00D41F73">
              <w:rPr>
                <w:rFonts w:ascii="Calibri" w:eastAsia="Times New Roman" w:hAnsi="Calibri" w:cs="Times New Roman"/>
                <w:color w:val="000000"/>
                <w:sz w:val="24"/>
                <w:szCs w:val="24"/>
              </w:rPr>
              <w:t>.</w:t>
            </w:r>
            <w:r w:rsidR="00267F9C">
              <w:rPr>
                <w:rFonts w:ascii="Calibri" w:eastAsia="Times New Roman" w:hAnsi="Calibri" w:cs="Times New Roman"/>
                <w:color w:val="000000"/>
                <w:sz w:val="24"/>
                <w:szCs w:val="24"/>
              </w:rPr>
              <w:t xml:space="preserve">  It is the resulting addition to or drain on beginning fund balances.</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267F9C" w:rsidP="0005358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w:t>
            </w:r>
            <w:r w:rsidR="00D41F73" w:rsidRPr="00D41F73">
              <w:rPr>
                <w:rFonts w:ascii="Calibri" w:eastAsia="Times New Roman" w:hAnsi="Calibri" w:cs="Times New Roman"/>
                <w:color w:val="000000"/>
                <w:sz w:val="24"/>
                <w:szCs w:val="24"/>
              </w:rPr>
              <w:t xml:space="preserve">onsolidated </w:t>
            </w:r>
            <w:r w:rsidR="0005358A">
              <w:rPr>
                <w:rFonts w:ascii="Calibri" w:eastAsia="Times New Roman" w:hAnsi="Calibri" w:cs="Times New Roman"/>
                <w:color w:val="000000"/>
                <w:sz w:val="24"/>
                <w:szCs w:val="24"/>
              </w:rPr>
              <w:t>D</w:t>
            </w:r>
            <w:r w:rsidR="00D41F73" w:rsidRPr="00D41F73">
              <w:rPr>
                <w:rFonts w:ascii="Calibri" w:eastAsia="Times New Roman" w:hAnsi="Calibri" w:cs="Times New Roman"/>
                <w:color w:val="000000"/>
                <w:sz w:val="24"/>
                <w:szCs w:val="24"/>
              </w:rPr>
              <w:t>ata</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794432" w:rsidP="007944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Transactional data (such as vouchers, purchase orders, payroll runs, journal entries, or budget entries) </w:t>
            </w:r>
            <w:r w:rsidR="00D41F73" w:rsidRPr="00D41F73">
              <w:rPr>
                <w:rFonts w:ascii="Calibri" w:eastAsia="Times New Roman" w:hAnsi="Calibri" w:cs="Times New Roman"/>
                <w:color w:val="000000"/>
                <w:sz w:val="24"/>
                <w:szCs w:val="24"/>
              </w:rPr>
              <w:t xml:space="preserve">which is summarized at a </w:t>
            </w:r>
            <w:r>
              <w:rPr>
                <w:rFonts w:ascii="Calibri" w:eastAsia="Times New Roman" w:hAnsi="Calibri" w:cs="Times New Roman"/>
                <w:color w:val="000000"/>
                <w:sz w:val="24"/>
                <w:szCs w:val="24"/>
              </w:rPr>
              <w:t xml:space="preserve">higher </w:t>
            </w:r>
            <w:r w:rsidR="00D41F73" w:rsidRPr="00D41F73">
              <w:rPr>
                <w:rFonts w:ascii="Calibri" w:eastAsia="Times New Roman" w:hAnsi="Calibri" w:cs="Times New Roman"/>
                <w:color w:val="000000"/>
                <w:sz w:val="24"/>
                <w:szCs w:val="24"/>
              </w:rPr>
              <w:t xml:space="preserve">level. </w:t>
            </w:r>
            <w:r>
              <w:rPr>
                <w:rFonts w:ascii="Calibri" w:eastAsia="Times New Roman" w:hAnsi="Calibri" w:cs="Times New Roman"/>
                <w:color w:val="000000"/>
                <w:sz w:val="24"/>
                <w:szCs w:val="24"/>
              </w:rPr>
              <w:t xml:space="preserve"> </w:t>
            </w:r>
            <w:r w:rsidR="00D41F73" w:rsidRPr="00D41F73">
              <w:rPr>
                <w:rFonts w:ascii="Calibri" w:eastAsia="Times New Roman" w:hAnsi="Calibri" w:cs="Times New Roman"/>
                <w:color w:val="000000"/>
                <w:sz w:val="24"/>
                <w:szCs w:val="24"/>
              </w:rPr>
              <w:t xml:space="preserve">Data can be consolidated or "rolled-up" at the </w:t>
            </w:r>
            <w:r>
              <w:rPr>
                <w:rFonts w:ascii="Calibri" w:eastAsia="Times New Roman" w:hAnsi="Calibri" w:cs="Times New Roman"/>
                <w:color w:val="000000"/>
                <w:sz w:val="24"/>
                <w:szCs w:val="24"/>
              </w:rPr>
              <w:t xml:space="preserve">Project ID level </w:t>
            </w:r>
            <w:r w:rsidR="00D41F73" w:rsidRPr="00D41F73">
              <w:rPr>
                <w:rFonts w:ascii="Calibri" w:eastAsia="Times New Roman" w:hAnsi="Calibri" w:cs="Times New Roman"/>
                <w:color w:val="000000"/>
                <w:sz w:val="24"/>
                <w:szCs w:val="24"/>
              </w:rPr>
              <w:t>(</w:t>
            </w:r>
            <w:r>
              <w:rPr>
                <w:rFonts w:ascii="Calibri" w:eastAsia="Times New Roman" w:hAnsi="Calibri" w:cs="Times New Roman"/>
                <w:color w:val="000000"/>
                <w:sz w:val="24"/>
                <w:szCs w:val="24"/>
              </w:rPr>
              <w:t>or cost center and also referred to as PID</w:t>
            </w:r>
            <w:r w:rsidR="00D41F73" w:rsidRPr="00D41F73">
              <w:rPr>
                <w:rFonts w:ascii="Calibri" w:eastAsia="Times New Roman" w:hAnsi="Calibri" w:cs="Times New Roman"/>
                <w:color w:val="000000"/>
                <w:sz w:val="24"/>
                <w:szCs w:val="24"/>
              </w:rPr>
              <w:t xml:space="preserve">), the </w:t>
            </w:r>
            <w:r>
              <w:rPr>
                <w:rFonts w:ascii="Calibri" w:eastAsia="Times New Roman" w:hAnsi="Calibri" w:cs="Times New Roman"/>
                <w:color w:val="000000"/>
                <w:sz w:val="24"/>
                <w:szCs w:val="24"/>
              </w:rPr>
              <w:t>F</w:t>
            </w:r>
            <w:r w:rsidR="00D41F73" w:rsidRPr="00D41F73">
              <w:rPr>
                <w:rFonts w:ascii="Calibri" w:eastAsia="Times New Roman" w:hAnsi="Calibri" w:cs="Times New Roman"/>
                <w:color w:val="000000"/>
                <w:sz w:val="24"/>
                <w:szCs w:val="24"/>
              </w:rPr>
              <w:t xml:space="preserve">und level, or the </w:t>
            </w:r>
            <w:r>
              <w:rPr>
                <w:rFonts w:ascii="Calibri" w:eastAsia="Times New Roman" w:hAnsi="Calibri" w:cs="Times New Roman"/>
                <w:color w:val="000000"/>
                <w:sz w:val="24"/>
                <w:szCs w:val="24"/>
              </w:rPr>
              <w:t xml:space="preserve">Entity level (or organizational unit and also referred to as the </w:t>
            </w:r>
            <w:r w:rsidR="00D41F73" w:rsidRPr="00D41F73">
              <w:rPr>
                <w:rFonts w:ascii="Calibri" w:eastAsia="Times New Roman" w:hAnsi="Calibri" w:cs="Times New Roman"/>
                <w:color w:val="000000"/>
                <w:sz w:val="24"/>
                <w:szCs w:val="24"/>
              </w:rPr>
              <w:t xml:space="preserve">department </w:t>
            </w:r>
            <w:r>
              <w:rPr>
                <w:rFonts w:ascii="Calibri" w:eastAsia="Times New Roman" w:hAnsi="Calibri" w:cs="Times New Roman"/>
                <w:color w:val="000000"/>
                <w:sz w:val="24"/>
                <w:szCs w:val="24"/>
              </w:rPr>
              <w:t>ID)</w:t>
            </w:r>
            <w:r w:rsidR="00D41F73" w:rsidRPr="00D41F73">
              <w:rPr>
                <w:rFonts w:ascii="Calibri" w:eastAsia="Times New Roman" w:hAnsi="Calibri" w:cs="Times New Roman"/>
                <w:color w:val="000000"/>
                <w:sz w:val="24"/>
                <w:szCs w:val="24"/>
              </w:rPr>
              <w:t>.</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Ending Net Position</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794432" w:rsidP="00CC01B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D41F73" w:rsidRPr="00D41F73">
              <w:rPr>
                <w:rFonts w:ascii="Calibri" w:eastAsia="Times New Roman" w:hAnsi="Calibri" w:cs="Times New Roman"/>
                <w:color w:val="000000"/>
                <w:sz w:val="24"/>
                <w:szCs w:val="24"/>
              </w:rPr>
              <w:t xml:space="preserve">he ending balance </w:t>
            </w:r>
            <w:r>
              <w:rPr>
                <w:rFonts w:ascii="Calibri" w:eastAsia="Times New Roman" w:hAnsi="Calibri" w:cs="Times New Roman"/>
                <w:color w:val="000000"/>
                <w:sz w:val="24"/>
                <w:szCs w:val="24"/>
              </w:rPr>
              <w:t xml:space="preserve">of </w:t>
            </w:r>
            <w:r w:rsidR="00CC01B0">
              <w:rPr>
                <w:rFonts w:ascii="Calibri" w:eastAsia="Times New Roman" w:hAnsi="Calibri" w:cs="Times New Roman"/>
                <w:color w:val="000000"/>
                <w:sz w:val="24"/>
                <w:szCs w:val="24"/>
              </w:rPr>
              <w:t xml:space="preserve">available </w:t>
            </w:r>
            <w:r>
              <w:rPr>
                <w:rFonts w:ascii="Calibri" w:eastAsia="Times New Roman" w:hAnsi="Calibri" w:cs="Times New Roman"/>
                <w:color w:val="000000"/>
                <w:sz w:val="24"/>
                <w:szCs w:val="24"/>
              </w:rPr>
              <w:t xml:space="preserve">resources </w:t>
            </w:r>
            <w:r w:rsidR="00D41F73" w:rsidRPr="00D41F73">
              <w:rPr>
                <w:rFonts w:ascii="Calibri" w:eastAsia="Times New Roman" w:hAnsi="Calibri" w:cs="Times New Roman"/>
                <w:color w:val="000000"/>
                <w:sz w:val="24"/>
                <w:szCs w:val="24"/>
              </w:rPr>
              <w:t xml:space="preserve">resulting from </w:t>
            </w:r>
            <w:r w:rsidR="00CC01B0">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financial </w:t>
            </w:r>
            <w:r w:rsidR="00D41F73" w:rsidRPr="00D41F73">
              <w:rPr>
                <w:rFonts w:ascii="Calibri" w:eastAsia="Times New Roman" w:hAnsi="Calibri" w:cs="Times New Roman"/>
                <w:color w:val="000000"/>
                <w:sz w:val="24"/>
                <w:szCs w:val="24"/>
              </w:rPr>
              <w:t>activity</w:t>
            </w:r>
            <w:r w:rsidR="00CC01B0">
              <w:rPr>
                <w:rFonts w:ascii="Calibri" w:eastAsia="Times New Roman" w:hAnsi="Calibri" w:cs="Times New Roman"/>
                <w:color w:val="000000"/>
                <w:sz w:val="24"/>
                <w:szCs w:val="24"/>
              </w:rPr>
              <w:t xml:space="preserve"> of the respective fiscal year</w:t>
            </w:r>
            <w:r w:rsidR="00D41F73" w:rsidRPr="00D41F73">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It is calculated by adding </w:t>
            </w:r>
            <w:r w:rsidR="00CC01B0">
              <w:rPr>
                <w:rFonts w:ascii="Calibri" w:eastAsia="Times New Roman" w:hAnsi="Calibri" w:cs="Times New Roman"/>
                <w:color w:val="000000"/>
                <w:sz w:val="24"/>
                <w:szCs w:val="24"/>
              </w:rPr>
              <w:t xml:space="preserve">or subtracting </w:t>
            </w:r>
            <w:r>
              <w:rPr>
                <w:rFonts w:ascii="Calibri" w:eastAsia="Times New Roman" w:hAnsi="Calibri" w:cs="Times New Roman"/>
                <w:color w:val="000000"/>
                <w:sz w:val="24"/>
                <w:szCs w:val="24"/>
              </w:rPr>
              <w:t>the Change in Net Position to</w:t>
            </w:r>
            <w:r w:rsidR="00CC01B0">
              <w:rPr>
                <w:rFonts w:ascii="Calibri" w:eastAsia="Times New Roman" w:hAnsi="Calibri" w:cs="Times New Roman"/>
                <w:color w:val="000000"/>
                <w:sz w:val="24"/>
                <w:szCs w:val="24"/>
              </w:rPr>
              <w:t xml:space="preserve"> t</w:t>
            </w:r>
            <w:r w:rsidRPr="00D41F73">
              <w:rPr>
                <w:rFonts w:ascii="Calibri" w:eastAsia="Times New Roman" w:hAnsi="Calibri" w:cs="Times New Roman"/>
                <w:color w:val="000000"/>
                <w:sz w:val="24"/>
                <w:szCs w:val="24"/>
              </w:rPr>
              <w:t xml:space="preserve">he beginning balance </w:t>
            </w:r>
            <w:r w:rsidR="00CC01B0">
              <w:rPr>
                <w:rFonts w:ascii="Calibri" w:eastAsia="Times New Roman" w:hAnsi="Calibri" w:cs="Times New Roman"/>
                <w:color w:val="000000"/>
                <w:sz w:val="24"/>
                <w:szCs w:val="24"/>
              </w:rPr>
              <w:t>of available resources of the same fiscal year</w:t>
            </w:r>
            <w:r w:rsidRPr="00D41F73">
              <w:rPr>
                <w:rFonts w:ascii="Calibri" w:eastAsia="Times New Roman" w:hAnsi="Calibri" w:cs="Times New Roman"/>
                <w:color w:val="000000"/>
                <w:sz w:val="24"/>
                <w:szCs w:val="24"/>
              </w:rPr>
              <w:t>.</w:t>
            </w:r>
          </w:p>
        </w:tc>
      </w:tr>
      <w:tr w:rsidR="00794432"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tcPr>
          <w:p w:rsidR="00794432" w:rsidRPr="00D41F73" w:rsidRDefault="00794432"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Entity</w:t>
            </w:r>
          </w:p>
        </w:tc>
        <w:tc>
          <w:tcPr>
            <w:tcW w:w="6405" w:type="dxa"/>
            <w:tcBorders>
              <w:top w:val="nil"/>
              <w:left w:val="nil"/>
              <w:bottom w:val="single" w:sz="4" w:space="0" w:color="auto"/>
              <w:right w:val="single" w:sz="4" w:space="0" w:color="auto"/>
            </w:tcBorders>
            <w:shd w:val="clear" w:color="auto" w:fill="auto"/>
          </w:tcPr>
          <w:p w:rsidR="00794432" w:rsidRPr="00D41F73" w:rsidRDefault="009903BA" w:rsidP="009903B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organizational unit code that resembles the Department ID in PeopleSoft.</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Forecast</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7E6850">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An estimate of future financial </w:t>
            </w:r>
            <w:r w:rsidR="007E6850">
              <w:rPr>
                <w:rFonts w:ascii="Calibri" w:eastAsia="Times New Roman" w:hAnsi="Calibri" w:cs="Times New Roman"/>
                <w:color w:val="000000"/>
                <w:sz w:val="24"/>
                <w:szCs w:val="24"/>
              </w:rPr>
              <w:t xml:space="preserve">operations that are typically </w:t>
            </w:r>
            <w:r w:rsidRPr="00D41F73">
              <w:rPr>
                <w:rFonts w:ascii="Calibri" w:eastAsia="Times New Roman" w:hAnsi="Calibri" w:cs="Times New Roman"/>
                <w:color w:val="000000"/>
                <w:sz w:val="24"/>
                <w:szCs w:val="24"/>
              </w:rPr>
              <w:t xml:space="preserve">based on past </w:t>
            </w:r>
            <w:r w:rsidR="007E6850">
              <w:rPr>
                <w:rFonts w:ascii="Calibri" w:eastAsia="Times New Roman" w:hAnsi="Calibri" w:cs="Times New Roman"/>
                <w:color w:val="000000"/>
                <w:sz w:val="24"/>
                <w:szCs w:val="24"/>
              </w:rPr>
              <w:t xml:space="preserve">reporting </w:t>
            </w:r>
            <w:r w:rsidRPr="00D41F73">
              <w:rPr>
                <w:rFonts w:ascii="Calibri" w:eastAsia="Times New Roman" w:hAnsi="Calibri" w:cs="Times New Roman"/>
                <w:color w:val="000000"/>
                <w:sz w:val="24"/>
                <w:szCs w:val="24"/>
              </w:rPr>
              <w:t>trends</w:t>
            </w:r>
            <w:r w:rsidR="007E6850">
              <w:rPr>
                <w:rFonts w:ascii="Calibri" w:eastAsia="Times New Roman" w:hAnsi="Calibri" w:cs="Times New Roman"/>
                <w:color w:val="000000"/>
                <w:sz w:val="24"/>
                <w:szCs w:val="24"/>
              </w:rPr>
              <w:t xml:space="preserve"> and adjusted for new and known occurrences</w:t>
            </w:r>
            <w:r w:rsidRPr="00D41F73">
              <w:rPr>
                <w:rFonts w:ascii="Calibri" w:eastAsia="Times New Roman" w:hAnsi="Calibri" w:cs="Times New Roman"/>
                <w:color w:val="000000"/>
                <w:sz w:val="24"/>
                <w:szCs w:val="24"/>
              </w:rPr>
              <w:t>.</w:t>
            </w:r>
          </w:p>
        </w:tc>
      </w:tr>
      <w:tr w:rsidR="00794432"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tcPr>
          <w:p w:rsidR="00794432" w:rsidRPr="00D41F73" w:rsidRDefault="00794432"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Fund</w:t>
            </w:r>
          </w:p>
        </w:tc>
        <w:tc>
          <w:tcPr>
            <w:tcW w:w="6405" w:type="dxa"/>
            <w:tcBorders>
              <w:top w:val="nil"/>
              <w:left w:val="nil"/>
              <w:bottom w:val="single" w:sz="4" w:space="0" w:color="auto"/>
              <w:right w:val="single" w:sz="4" w:space="0" w:color="auto"/>
            </w:tcBorders>
            <w:shd w:val="clear" w:color="auto" w:fill="auto"/>
          </w:tcPr>
          <w:p w:rsidR="00794432" w:rsidRPr="00D41F73" w:rsidRDefault="009903BA" w:rsidP="006F79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 grouping of accounts</w:t>
            </w:r>
            <w:r w:rsidR="006F7900">
              <w:rPr>
                <w:rFonts w:ascii="Calibri" w:eastAsia="Times New Roman" w:hAnsi="Calibri" w:cs="Times New Roman"/>
                <w:color w:val="000000"/>
                <w:sz w:val="24"/>
                <w:szCs w:val="24"/>
              </w:rPr>
              <w:t>, cost centers and Project IDs segregated for a specific purpose in accordance with laws or other restrictions that are typically funded with unique resources, such as state appropriations, patient revenues, or external donors and grants.</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05358A"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Informational R</w:t>
            </w:r>
            <w:r w:rsidR="00D41F73" w:rsidRPr="00D41F73">
              <w:rPr>
                <w:rFonts w:ascii="Calibri" w:eastAsia="Times New Roman" w:hAnsi="Calibri" w:cs="Times New Roman"/>
                <w:color w:val="000000"/>
                <w:sz w:val="24"/>
                <w:szCs w:val="24"/>
              </w:rPr>
              <w:t>eport</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AF5498" w:rsidP="00AF5498">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sz w:val="24"/>
                <w:szCs w:val="24"/>
              </w:rPr>
              <w:t xml:space="preserve">A report </w:t>
            </w:r>
            <w:r>
              <w:rPr>
                <w:rFonts w:ascii="Calibri" w:eastAsia="Times New Roman" w:hAnsi="Calibri" w:cs="Times New Roman"/>
                <w:sz w:val="24"/>
                <w:szCs w:val="24"/>
              </w:rPr>
              <w:t xml:space="preserve">presented as an income statement designed to show profit and losses in accordance with generally accepted accounting principles (GAAP).  It standardizes revenue and expense categories to facilitate the consolidation of the UT Health Science Center’s financial information with the University of Texas System and the State of Texas.  </w:t>
            </w:r>
            <w:r w:rsidR="00D41F73" w:rsidRPr="00D41F73">
              <w:rPr>
                <w:rFonts w:ascii="Calibri" w:eastAsia="Times New Roman" w:hAnsi="Calibri" w:cs="Times New Roman"/>
                <w:color w:val="000000"/>
                <w:sz w:val="24"/>
                <w:szCs w:val="24"/>
              </w:rPr>
              <w:t xml:space="preserve">An informational report does not require </w:t>
            </w:r>
            <w:r>
              <w:rPr>
                <w:rFonts w:ascii="Calibri" w:eastAsia="Times New Roman" w:hAnsi="Calibri" w:cs="Times New Roman"/>
                <w:color w:val="000000"/>
                <w:sz w:val="24"/>
                <w:szCs w:val="24"/>
              </w:rPr>
              <w:t>explanation to Executive Committee offices or the Budget Office, and can be used in conjunction with the Primary Reports to support financial decision making efforts.</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Operating Expenses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5D18B3" w:rsidP="005D18B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Costs associated with conducting normal, </w:t>
            </w:r>
            <w:r w:rsidR="00D41F73" w:rsidRPr="00D41F73">
              <w:rPr>
                <w:rFonts w:ascii="Calibri" w:eastAsia="Times New Roman" w:hAnsi="Calibri" w:cs="Times New Roman"/>
                <w:color w:val="000000"/>
                <w:sz w:val="24"/>
                <w:szCs w:val="24"/>
              </w:rPr>
              <w:t>everyday business operations</w:t>
            </w:r>
            <w:r>
              <w:rPr>
                <w:rFonts w:ascii="Calibri" w:eastAsia="Times New Roman" w:hAnsi="Calibri" w:cs="Times New Roman"/>
                <w:color w:val="000000"/>
                <w:sz w:val="24"/>
                <w:szCs w:val="24"/>
              </w:rPr>
              <w:t>, such as payroll and travel expenses</w:t>
            </w:r>
            <w:r w:rsidR="00D41F73" w:rsidRPr="00D41F73">
              <w:rPr>
                <w:rFonts w:ascii="Calibri" w:eastAsia="Times New Roman" w:hAnsi="Calibri" w:cs="Times New Roman"/>
                <w:color w:val="000000"/>
                <w:sz w:val="24"/>
                <w:szCs w:val="24"/>
              </w:rPr>
              <w:t>.</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Operating Margin</w:t>
            </w:r>
            <w:r w:rsidR="005D18B3">
              <w:rPr>
                <w:rFonts w:ascii="Calibri" w:eastAsia="Times New Roman" w:hAnsi="Calibri" w:cs="Times New Roman"/>
                <w:color w:val="000000"/>
                <w:sz w:val="24"/>
                <w:szCs w:val="24"/>
              </w:rPr>
              <w:t>/(Loss)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5D18B3" w:rsidP="005D18B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dollar measure of profitability after accounting for all normal, everyday costs with resources generated from normal, everyday activities.  It is calculated by subtracting O</w:t>
            </w:r>
            <w:r w:rsidRPr="00D41F73">
              <w:rPr>
                <w:rFonts w:ascii="Calibri" w:eastAsia="Times New Roman" w:hAnsi="Calibri" w:cs="Times New Roman"/>
                <w:color w:val="000000"/>
                <w:sz w:val="24"/>
                <w:szCs w:val="24"/>
              </w:rPr>
              <w:t>perating Expenses</w:t>
            </w:r>
            <w:r>
              <w:rPr>
                <w:rFonts w:ascii="Calibri" w:eastAsia="Times New Roman" w:hAnsi="Calibri" w:cs="Times New Roman"/>
                <w:color w:val="000000"/>
                <w:sz w:val="24"/>
                <w:szCs w:val="24"/>
              </w:rPr>
              <w:t xml:space="preserve"> from </w:t>
            </w:r>
            <w:r w:rsidR="00D41F73" w:rsidRPr="00D41F73">
              <w:rPr>
                <w:rFonts w:ascii="Calibri" w:eastAsia="Times New Roman" w:hAnsi="Calibri" w:cs="Times New Roman"/>
                <w:color w:val="000000"/>
                <w:sz w:val="24"/>
                <w:szCs w:val="24"/>
              </w:rPr>
              <w:t xml:space="preserve">Operating Revenues.  </w:t>
            </w:r>
            <w:r w:rsidRPr="00D41F73">
              <w:rPr>
                <w:rFonts w:ascii="Calibri" w:eastAsia="Times New Roman" w:hAnsi="Calibri" w:cs="Times New Roman"/>
                <w:color w:val="000000"/>
                <w:sz w:val="24"/>
                <w:szCs w:val="24"/>
              </w:rPr>
              <w:t>A</w:t>
            </w:r>
            <w:r>
              <w:rPr>
                <w:rFonts w:ascii="Calibri" w:eastAsia="Times New Roman" w:hAnsi="Calibri" w:cs="Times New Roman"/>
                <w:color w:val="000000"/>
                <w:sz w:val="24"/>
                <w:szCs w:val="24"/>
              </w:rPr>
              <w:t>n</w:t>
            </w:r>
            <w:r w:rsidRPr="00D41F73">
              <w:rPr>
                <w:rFonts w:ascii="Calibri" w:eastAsia="Times New Roman" w:hAnsi="Calibri" w:cs="Times New Roman"/>
                <w:color w:val="000000"/>
                <w:sz w:val="24"/>
                <w:szCs w:val="24"/>
              </w:rPr>
              <w:t xml:space="preserve"> operating margin occurs when operating revenues exceed operating expenses.</w:t>
            </w:r>
            <w:r>
              <w:rPr>
                <w:rFonts w:ascii="Calibri" w:eastAsia="Times New Roman" w:hAnsi="Calibri" w:cs="Times New Roman"/>
                <w:color w:val="000000"/>
                <w:sz w:val="24"/>
                <w:szCs w:val="24"/>
              </w:rPr>
              <w:t xml:space="preserve">  </w:t>
            </w:r>
            <w:r w:rsidR="00D41F73" w:rsidRPr="00D41F73">
              <w:rPr>
                <w:rFonts w:ascii="Calibri" w:eastAsia="Times New Roman" w:hAnsi="Calibri" w:cs="Times New Roman"/>
                <w:color w:val="000000"/>
                <w:sz w:val="24"/>
                <w:szCs w:val="24"/>
              </w:rPr>
              <w:t>An operating loss occurs when operating expenses are gr</w:t>
            </w:r>
            <w:r>
              <w:rPr>
                <w:rFonts w:ascii="Calibri" w:eastAsia="Times New Roman" w:hAnsi="Calibri" w:cs="Times New Roman"/>
                <w:color w:val="000000"/>
                <w:sz w:val="24"/>
                <w:szCs w:val="24"/>
              </w:rPr>
              <w:t>eater than operating revenues.</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Operating Revenues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5D18B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Income </w:t>
            </w:r>
            <w:r w:rsidR="005D18B3">
              <w:rPr>
                <w:rFonts w:ascii="Calibri" w:eastAsia="Times New Roman" w:hAnsi="Calibri" w:cs="Times New Roman"/>
                <w:color w:val="000000"/>
                <w:sz w:val="24"/>
                <w:szCs w:val="24"/>
              </w:rPr>
              <w:t xml:space="preserve">generated </w:t>
            </w:r>
            <w:r w:rsidRPr="00D41F73">
              <w:rPr>
                <w:rFonts w:ascii="Calibri" w:eastAsia="Times New Roman" w:hAnsi="Calibri" w:cs="Times New Roman"/>
                <w:color w:val="000000"/>
                <w:sz w:val="24"/>
                <w:szCs w:val="24"/>
              </w:rPr>
              <w:t xml:space="preserve">from sources related to everyday business </w:t>
            </w:r>
            <w:r w:rsidR="005D18B3">
              <w:rPr>
                <w:rFonts w:ascii="Calibri" w:eastAsia="Times New Roman" w:hAnsi="Calibri" w:cs="Times New Roman"/>
                <w:color w:val="000000"/>
                <w:sz w:val="24"/>
                <w:szCs w:val="24"/>
              </w:rPr>
              <w:t xml:space="preserve">activities, such as patient fees and </w:t>
            </w:r>
            <w:r w:rsidR="00C944F3">
              <w:rPr>
                <w:rFonts w:ascii="Calibri" w:eastAsia="Times New Roman" w:hAnsi="Calibri" w:cs="Times New Roman"/>
                <w:color w:val="000000"/>
                <w:sz w:val="24"/>
                <w:szCs w:val="24"/>
              </w:rPr>
              <w:t>grants</w:t>
            </w:r>
            <w:r w:rsidRPr="00D41F73">
              <w:rPr>
                <w:rFonts w:ascii="Calibri" w:eastAsia="Times New Roman" w:hAnsi="Calibri" w:cs="Times New Roman"/>
                <w:color w:val="000000"/>
                <w:sz w:val="24"/>
                <w:szCs w:val="24"/>
              </w:rPr>
              <w:t>.</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C944F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Non</w:t>
            </w:r>
            <w:r w:rsidR="00C944F3">
              <w:rPr>
                <w:rFonts w:ascii="Calibri" w:eastAsia="Times New Roman" w:hAnsi="Calibri" w:cs="Times New Roman"/>
                <w:color w:val="000000"/>
                <w:sz w:val="24"/>
                <w:szCs w:val="24"/>
              </w:rPr>
              <w:t>-O</w:t>
            </w:r>
            <w:r w:rsidRPr="00D41F73">
              <w:rPr>
                <w:rFonts w:ascii="Calibri" w:eastAsia="Times New Roman" w:hAnsi="Calibri" w:cs="Times New Roman"/>
                <w:color w:val="000000"/>
                <w:sz w:val="24"/>
                <w:szCs w:val="24"/>
              </w:rPr>
              <w:t>perating Adjustments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E208F6">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Re</w:t>
            </w:r>
            <w:r w:rsidR="00E208F6">
              <w:rPr>
                <w:rFonts w:ascii="Calibri" w:eastAsia="Times New Roman" w:hAnsi="Calibri" w:cs="Times New Roman"/>
                <w:color w:val="000000"/>
                <w:sz w:val="24"/>
                <w:szCs w:val="24"/>
              </w:rPr>
              <w:t>venues and expenses that are derived from or incurred by activities that are not related to core operations.  Accounting principles applicable to governmental entities such as the UT Health Science Center at San Antonio, categorize State Appropriations and Gifts as Non-Operating Revenues.  Thus, these revenues would not be included in the Operating Margin calculation but instead would be included in the Adjusted Margin.</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FF4D4C"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Primary R</w:t>
            </w:r>
            <w:r w:rsidR="00D41F73" w:rsidRPr="00D41F73">
              <w:rPr>
                <w:rFonts w:ascii="Calibri" w:eastAsia="Times New Roman" w:hAnsi="Calibri" w:cs="Times New Roman"/>
                <w:color w:val="000000"/>
                <w:sz w:val="24"/>
                <w:szCs w:val="24"/>
              </w:rPr>
              <w:t>eport</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FF4D4C" w:rsidP="0005358A">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sz w:val="24"/>
                <w:szCs w:val="24"/>
              </w:rPr>
              <w:t xml:space="preserve">A report </w:t>
            </w:r>
            <w:r>
              <w:rPr>
                <w:rFonts w:ascii="Calibri" w:eastAsia="Times New Roman" w:hAnsi="Calibri" w:cs="Times New Roman"/>
                <w:sz w:val="24"/>
                <w:szCs w:val="24"/>
              </w:rPr>
              <w:t xml:space="preserve">presented as an income statement designed to show profit and losses in accordance with generally accepted accounting principles (GAAP).  It standardizes revenue and expense categories to facilitate the consolidation of the UT Health Science Center’s financial information with the </w:t>
            </w:r>
            <w:r>
              <w:rPr>
                <w:rFonts w:ascii="Calibri" w:eastAsia="Times New Roman" w:hAnsi="Calibri" w:cs="Times New Roman"/>
                <w:sz w:val="24"/>
                <w:szCs w:val="24"/>
              </w:rPr>
              <w:lastRenderedPageBreak/>
              <w:t xml:space="preserve">University of Texas System and the State of Texas.  </w:t>
            </w:r>
            <w:r w:rsidR="00D41F73" w:rsidRPr="00D41F73">
              <w:rPr>
                <w:rFonts w:ascii="Calibri" w:eastAsia="Times New Roman" w:hAnsi="Calibri" w:cs="Times New Roman"/>
                <w:color w:val="000000"/>
                <w:sz w:val="24"/>
                <w:szCs w:val="24"/>
              </w:rPr>
              <w:t xml:space="preserve">A primary report </w:t>
            </w:r>
            <w:r w:rsidRPr="00FF4D4C">
              <w:rPr>
                <w:rFonts w:ascii="Calibri" w:eastAsia="Times New Roman" w:hAnsi="Calibri" w:cs="Times New Roman"/>
                <w:color w:val="000000"/>
                <w:sz w:val="24"/>
                <w:szCs w:val="24"/>
              </w:rPr>
              <w:t>require</w:t>
            </w:r>
            <w:r>
              <w:rPr>
                <w:rFonts w:ascii="Calibri" w:eastAsia="Times New Roman" w:hAnsi="Calibri" w:cs="Times New Roman"/>
                <w:color w:val="000000"/>
                <w:sz w:val="24"/>
                <w:szCs w:val="24"/>
              </w:rPr>
              <w:t>s</w:t>
            </w:r>
            <w:r w:rsidRPr="00FF4D4C">
              <w:rPr>
                <w:rFonts w:ascii="Calibri" w:eastAsia="Times New Roman" w:hAnsi="Calibri" w:cs="Times New Roman"/>
                <w:color w:val="000000"/>
                <w:sz w:val="24"/>
                <w:szCs w:val="24"/>
              </w:rPr>
              <w:t xml:space="preserve"> analysis of key financial metrics, such as margin and change in net position, and calculate</w:t>
            </w:r>
            <w:r>
              <w:rPr>
                <w:rFonts w:ascii="Calibri" w:eastAsia="Times New Roman" w:hAnsi="Calibri" w:cs="Times New Roman"/>
                <w:color w:val="000000"/>
                <w:sz w:val="24"/>
                <w:szCs w:val="24"/>
              </w:rPr>
              <w:t>s</w:t>
            </w:r>
            <w:r w:rsidRPr="00FF4D4C">
              <w:rPr>
                <w:rFonts w:ascii="Calibri" w:eastAsia="Times New Roman" w:hAnsi="Calibri" w:cs="Times New Roman"/>
                <w:color w:val="000000"/>
                <w:sz w:val="24"/>
                <w:szCs w:val="24"/>
              </w:rPr>
              <w:t xml:space="preserve"> variances from past or budgeted operations that require explanation to Executive Committee (or EC) offices and the Budget Office</w:t>
            </w:r>
            <w:r w:rsidR="0005358A">
              <w:rPr>
                <w:rFonts w:ascii="Calibri" w:eastAsia="Times New Roman" w:hAnsi="Calibri" w:cs="Times New Roman"/>
                <w:color w:val="000000"/>
                <w:sz w:val="24"/>
                <w:szCs w:val="24"/>
              </w:rPr>
              <w:t xml:space="preserve"> in order for management to understand the driving forces impacting financial performance</w:t>
            </w:r>
            <w:r w:rsidRPr="00FF4D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V</w:t>
            </w:r>
            <w:r w:rsidRPr="00FF4D4C">
              <w:rPr>
                <w:rFonts w:ascii="Calibri" w:eastAsia="Times New Roman" w:hAnsi="Calibri" w:cs="Times New Roman"/>
                <w:color w:val="000000"/>
                <w:sz w:val="24"/>
                <w:szCs w:val="24"/>
              </w:rPr>
              <w:t>ariance explanations</w:t>
            </w:r>
            <w:r w:rsidR="0005358A">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are required when</w:t>
            </w:r>
            <w:r w:rsidR="00D41F73" w:rsidRPr="00D41F7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individual</w:t>
            </w:r>
            <w:r w:rsidR="00D41F73" w:rsidRPr="00D41F73">
              <w:rPr>
                <w:rFonts w:ascii="Calibri" w:eastAsia="Times New Roman" w:hAnsi="Calibri" w:cs="Times New Roman"/>
                <w:color w:val="000000"/>
                <w:sz w:val="24"/>
                <w:szCs w:val="24"/>
              </w:rPr>
              <w:t xml:space="preserve"> line item</w:t>
            </w:r>
            <w:r>
              <w:rPr>
                <w:rFonts w:ascii="Calibri" w:eastAsia="Times New Roman" w:hAnsi="Calibri" w:cs="Times New Roman"/>
                <w:color w:val="000000"/>
                <w:sz w:val="24"/>
                <w:szCs w:val="24"/>
              </w:rPr>
              <w:t>s</w:t>
            </w:r>
            <w:r w:rsidR="00D41F73" w:rsidRPr="00D41F7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exceed a </w:t>
            </w:r>
            <w:r w:rsidR="00D41F73" w:rsidRPr="00D41F73">
              <w:rPr>
                <w:rFonts w:ascii="Calibri" w:eastAsia="Times New Roman" w:hAnsi="Calibri" w:cs="Times New Roman"/>
                <w:color w:val="000000"/>
                <w:sz w:val="24"/>
                <w:szCs w:val="24"/>
              </w:rPr>
              <w:t xml:space="preserve">10% (positive or negative) threshold. </w:t>
            </w:r>
            <w:r>
              <w:rPr>
                <w:rFonts w:ascii="Calibri" w:eastAsia="Times New Roman" w:hAnsi="Calibri" w:cs="Times New Roman"/>
                <w:color w:val="000000"/>
                <w:sz w:val="24"/>
                <w:szCs w:val="24"/>
              </w:rPr>
              <w:t xml:space="preserve"> </w:t>
            </w:r>
            <w:r w:rsidR="00D41F73" w:rsidRPr="00D41F73">
              <w:rPr>
                <w:rFonts w:ascii="Calibri" w:eastAsia="Times New Roman" w:hAnsi="Calibri" w:cs="Times New Roman"/>
                <w:color w:val="000000"/>
                <w:sz w:val="24"/>
                <w:szCs w:val="24"/>
              </w:rPr>
              <w:t>The two p</w:t>
            </w:r>
            <w:r w:rsidR="0005358A">
              <w:rPr>
                <w:rFonts w:ascii="Calibri" w:eastAsia="Times New Roman" w:hAnsi="Calibri" w:cs="Times New Roman"/>
                <w:color w:val="000000"/>
                <w:sz w:val="24"/>
                <w:szCs w:val="24"/>
              </w:rPr>
              <w:t>rimary reports are the Actual-</w:t>
            </w:r>
            <w:r w:rsidR="00D41F73" w:rsidRPr="00D41F73">
              <w:rPr>
                <w:rFonts w:ascii="Calibri" w:eastAsia="Times New Roman" w:hAnsi="Calibri" w:cs="Times New Roman"/>
                <w:color w:val="000000"/>
                <w:sz w:val="24"/>
                <w:szCs w:val="24"/>
              </w:rPr>
              <w:t>to</w:t>
            </w:r>
            <w:r w:rsidR="0005358A">
              <w:rPr>
                <w:rFonts w:ascii="Calibri" w:eastAsia="Times New Roman" w:hAnsi="Calibri" w:cs="Times New Roman"/>
                <w:color w:val="000000"/>
                <w:sz w:val="24"/>
                <w:szCs w:val="24"/>
              </w:rPr>
              <w:t>-</w:t>
            </w:r>
            <w:r w:rsidR="00D41F73" w:rsidRPr="00D41F73">
              <w:rPr>
                <w:rFonts w:ascii="Calibri" w:eastAsia="Times New Roman" w:hAnsi="Calibri" w:cs="Times New Roman"/>
                <w:color w:val="000000"/>
                <w:sz w:val="24"/>
                <w:szCs w:val="24"/>
              </w:rPr>
              <w:t>Actual report and the Actual</w:t>
            </w:r>
            <w:r w:rsidR="0005358A">
              <w:rPr>
                <w:rFonts w:ascii="Calibri" w:eastAsia="Times New Roman" w:hAnsi="Calibri" w:cs="Times New Roman"/>
                <w:color w:val="000000"/>
                <w:sz w:val="24"/>
                <w:szCs w:val="24"/>
              </w:rPr>
              <w:t>-to-</w:t>
            </w:r>
            <w:r w:rsidR="00D41F73" w:rsidRPr="00D41F73">
              <w:rPr>
                <w:rFonts w:ascii="Calibri" w:eastAsia="Times New Roman" w:hAnsi="Calibri" w:cs="Times New Roman"/>
                <w:color w:val="000000"/>
                <w:sz w:val="24"/>
                <w:szCs w:val="24"/>
              </w:rPr>
              <w:t>Budget Forecast report</w:t>
            </w:r>
            <w:r w:rsidR="0005358A">
              <w:rPr>
                <w:rFonts w:ascii="Calibri" w:eastAsia="Times New Roman" w:hAnsi="Calibri" w:cs="Times New Roman"/>
                <w:color w:val="000000"/>
                <w:sz w:val="24"/>
                <w:szCs w:val="24"/>
              </w:rPr>
              <w:t xml:space="preserve"> (a</w:t>
            </w:r>
            <w:r w:rsidR="0005358A">
              <w:rPr>
                <w:rFonts w:ascii="Calibri" w:eastAsia="Times New Roman" w:hAnsi="Calibri" w:cs="Times New Roman"/>
                <w:sz w:val="24"/>
                <w:szCs w:val="24"/>
              </w:rPr>
              <w:t xml:space="preserve">lso referred to as the </w:t>
            </w:r>
            <w:r w:rsidR="0005358A" w:rsidRPr="0005358A">
              <w:rPr>
                <w:rFonts w:ascii="Calibri" w:eastAsia="Times New Roman" w:hAnsi="Calibri" w:cs="Times New Roman"/>
                <w:sz w:val="24"/>
                <w:szCs w:val="24"/>
              </w:rPr>
              <w:t>Budget-to-Actual</w:t>
            </w:r>
            <w:r w:rsidR="0005358A">
              <w:rPr>
                <w:rFonts w:ascii="Calibri" w:eastAsia="Times New Roman" w:hAnsi="Calibri" w:cs="Times New Roman"/>
                <w:sz w:val="24"/>
                <w:szCs w:val="24"/>
              </w:rPr>
              <w:t xml:space="preserve"> report</w:t>
            </w:r>
            <w:r w:rsidR="0005358A">
              <w:rPr>
                <w:rFonts w:ascii="Calibri" w:eastAsia="Times New Roman" w:hAnsi="Calibri" w:cs="Times New Roman"/>
                <w:color w:val="000000"/>
                <w:sz w:val="24"/>
                <w:szCs w:val="24"/>
              </w:rPr>
              <w:t>)</w:t>
            </w:r>
            <w:r w:rsidR="00D41F73" w:rsidRPr="00D41F73">
              <w:rPr>
                <w:rFonts w:ascii="Calibri" w:eastAsia="Times New Roman" w:hAnsi="Calibri" w:cs="Times New Roman"/>
                <w:color w:val="000000"/>
                <w:sz w:val="24"/>
                <w:szCs w:val="24"/>
              </w:rPr>
              <w:t>.</w:t>
            </w:r>
          </w:p>
        </w:tc>
      </w:tr>
      <w:tr w:rsidR="00794432"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tcPr>
          <w:p w:rsidR="00794432" w:rsidRPr="00D41F73" w:rsidRDefault="00794432"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Project ID</w:t>
            </w:r>
          </w:p>
        </w:tc>
        <w:tc>
          <w:tcPr>
            <w:tcW w:w="6405" w:type="dxa"/>
            <w:tcBorders>
              <w:top w:val="nil"/>
              <w:left w:val="nil"/>
              <w:bottom w:val="single" w:sz="4" w:space="0" w:color="auto"/>
              <w:right w:val="single" w:sz="4" w:space="0" w:color="auto"/>
            </w:tcBorders>
            <w:shd w:val="clear" w:color="auto" w:fill="auto"/>
          </w:tcPr>
          <w:p w:rsidR="00794432" w:rsidRPr="00D41F73" w:rsidRDefault="009903BA" w:rsidP="009903B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cost center at which transactional activities are tracked.  It resembles the Project ID (or PID) in PeopleSoft.</w:t>
            </w:r>
          </w:p>
        </w:tc>
      </w:tr>
      <w:tr w:rsidR="00D41F73" w:rsidRPr="00D41F73" w:rsidTr="00003883">
        <w:trPr>
          <w:trHeight w:val="630"/>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Reporting Period</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AB0A84">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The period of time in which certain financial events took place.  </w:t>
            </w:r>
            <w:r w:rsidR="00AB0A84">
              <w:rPr>
                <w:rFonts w:ascii="Calibri" w:eastAsia="Times New Roman" w:hAnsi="Calibri" w:cs="Times New Roman"/>
                <w:color w:val="000000"/>
                <w:sz w:val="24"/>
                <w:szCs w:val="24"/>
              </w:rPr>
              <w:t>Financial activity can be presented in monthly, quarterly, or annual reporting periods.</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Task List</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D41F73" w:rsidP="006A2860">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 xml:space="preserve">A </w:t>
            </w:r>
            <w:r w:rsidR="006A2860">
              <w:rPr>
                <w:rFonts w:ascii="Calibri" w:eastAsia="Times New Roman" w:hAnsi="Calibri" w:cs="Times New Roman"/>
                <w:color w:val="000000"/>
                <w:sz w:val="24"/>
                <w:szCs w:val="24"/>
              </w:rPr>
              <w:t>series of steps that guide users through the budgeting, reporting, and forecasting</w:t>
            </w:r>
            <w:r w:rsidRPr="00D41F73">
              <w:rPr>
                <w:rFonts w:ascii="Calibri" w:eastAsia="Times New Roman" w:hAnsi="Calibri" w:cs="Times New Roman"/>
                <w:color w:val="000000"/>
                <w:sz w:val="24"/>
                <w:szCs w:val="24"/>
              </w:rPr>
              <w:t xml:space="preserve"> processes </w:t>
            </w:r>
            <w:r w:rsidR="006A2860">
              <w:rPr>
                <w:rFonts w:ascii="Calibri" w:eastAsia="Times New Roman" w:hAnsi="Calibri" w:cs="Times New Roman"/>
                <w:color w:val="000000"/>
                <w:sz w:val="24"/>
                <w:szCs w:val="24"/>
              </w:rPr>
              <w:t>in Hyperion</w:t>
            </w:r>
            <w:r w:rsidRPr="00D41F73">
              <w:rPr>
                <w:rFonts w:ascii="Calibri" w:eastAsia="Times New Roman" w:hAnsi="Calibri" w:cs="Times New Roman"/>
                <w:color w:val="000000"/>
                <w:sz w:val="24"/>
                <w:szCs w:val="24"/>
              </w:rPr>
              <w:t>.</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Variance</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6A2860" w:rsidP="00393E5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D41F73" w:rsidRPr="00D41F73">
              <w:rPr>
                <w:rFonts w:ascii="Calibri" w:eastAsia="Times New Roman" w:hAnsi="Calibri" w:cs="Times New Roman"/>
                <w:color w:val="000000"/>
                <w:sz w:val="24"/>
                <w:szCs w:val="24"/>
              </w:rPr>
              <w:t>he difference between</w:t>
            </w:r>
            <w:r>
              <w:rPr>
                <w:rFonts w:ascii="Calibri" w:eastAsia="Times New Roman" w:hAnsi="Calibri" w:cs="Times New Roman"/>
                <w:color w:val="000000"/>
                <w:sz w:val="24"/>
                <w:szCs w:val="24"/>
              </w:rPr>
              <w:t xml:space="preserve"> past or budgeted operations.  </w:t>
            </w:r>
            <w:r w:rsidR="00393E57">
              <w:rPr>
                <w:rFonts w:ascii="Calibri" w:eastAsia="Times New Roman" w:hAnsi="Calibri" w:cs="Times New Roman"/>
                <w:color w:val="000000"/>
                <w:sz w:val="24"/>
                <w:szCs w:val="24"/>
              </w:rPr>
              <w:t xml:space="preserve">Variances can represent </w:t>
            </w:r>
            <w:r w:rsidR="00393E57" w:rsidRPr="00D41F73">
              <w:rPr>
                <w:rFonts w:ascii="Calibri" w:eastAsia="Times New Roman" w:hAnsi="Calibri" w:cs="Times New Roman"/>
                <w:color w:val="000000"/>
                <w:sz w:val="24"/>
                <w:szCs w:val="24"/>
              </w:rPr>
              <w:t xml:space="preserve">the difference between the </w:t>
            </w:r>
            <w:r w:rsidR="00393E57">
              <w:rPr>
                <w:rFonts w:ascii="Calibri" w:eastAsia="Times New Roman" w:hAnsi="Calibri" w:cs="Times New Roman"/>
                <w:color w:val="000000"/>
                <w:sz w:val="24"/>
                <w:szCs w:val="24"/>
              </w:rPr>
              <w:t xml:space="preserve">financial </w:t>
            </w:r>
            <w:proofErr w:type="gramStart"/>
            <w:r w:rsidR="00393E57" w:rsidRPr="00D41F73">
              <w:rPr>
                <w:rFonts w:ascii="Calibri" w:eastAsia="Times New Roman" w:hAnsi="Calibri" w:cs="Times New Roman"/>
                <w:color w:val="000000"/>
                <w:sz w:val="24"/>
                <w:szCs w:val="24"/>
              </w:rPr>
              <w:t>perf</w:t>
            </w:r>
            <w:r w:rsidR="00393E57">
              <w:rPr>
                <w:rFonts w:ascii="Calibri" w:eastAsia="Times New Roman" w:hAnsi="Calibri" w:cs="Times New Roman"/>
                <w:color w:val="000000"/>
                <w:sz w:val="24"/>
                <w:szCs w:val="24"/>
              </w:rPr>
              <w:t>ormance</w:t>
            </w:r>
            <w:proofErr w:type="gramEnd"/>
            <w:r w:rsidR="00393E57">
              <w:rPr>
                <w:rFonts w:ascii="Calibri" w:eastAsia="Times New Roman" w:hAnsi="Calibri" w:cs="Times New Roman"/>
                <w:color w:val="000000"/>
                <w:sz w:val="24"/>
                <w:szCs w:val="24"/>
              </w:rPr>
              <w:t xml:space="preserve"> of a current reporting </w:t>
            </w:r>
            <w:r w:rsidR="00393E57" w:rsidRPr="00D41F73">
              <w:rPr>
                <w:rFonts w:ascii="Calibri" w:eastAsia="Times New Roman" w:hAnsi="Calibri" w:cs="Times New Roman"/>
                <w:color w:val="000000"/>
                <w:sz w:val="24"/>
                <w:szCs w:val="24"/>
              </w:rPr>
              <w:t xml:space="preserve">period </w:t>
            </w:r>
            <w:r w:rsidR="00393E57">
              <w:rPr>
                <w:rFonts w:ascii="Calibri" w:eastAsia="Times New Roman" w:hAnsi="Calibri" w:cs="Times New Roman"/>
                <w:color w:val="000000"/>
                <w:sz w:val="24"/>
                <w:szCs w:val="24"/>
              </w:rPr>
              <w:t xml:space="preserve">to that of </w:t>
            </w:r>
            <w:r w:rsidR="00393E57" w:rsidRPr="00D41F73">
              <w:rPr>
                <w:rFonts w:ascii="Calibri" w:eastAsia="Times New Roman" w:hAnsi="Calibri" w:cs="Times New Roman"/>
                <w:color w:val="000000"/>
                <w:sz w:val="24"/>
                <w:szCs w:val="24"/>
              </w:rPr>
              <w:t>a previous reporting period</w:t>
            </w:r>
            <w:r w:rsidR="00393E57">
              <w:rPr>
                <w:rFonts w:ascii="Calibri" w:eastAsia="Times New Roman" w:hAnsi="Calibri" w:cs="Times New Roman"/>
                <w:color w:val="000000"/>
                <w:sz w:val="24"/>
                <w:szCs w:val="24"/>
              </w:rPr>
              <w:t xml:space="preserve"> at the same point in time (e.g., May 2014 to May 2013)</w:t>
            </w:r>
            <w:r w:rsidR="00393E57" w:rsidRPr="00D41F73">
              <w:rPr>
                <w:rFonts w:ascii="Calibri" w:eastAsia="Times New Roman" w:hAnsi="Calibri" w:cs="Times New Roman"/>
                <w:color w:val="000000"/>
                <w:sz w:val="24"/>
                <w:szCs w:val="24"/>
              </w:rPr>
              <w:t>.</w:t>
            </w:r>
            <w:r w:rsidR="00393E5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Variances</w:t>
            </w:r>
            <w:r w:rsidR="00393E57">
              <w:rPr>
                <w:rFonts w:ascii="Calibri" w:eastAsia="Times New Roman" w:hAnsi="Calibri" w:cs="Times New Roman"/>
                <w:color w:val="000000"/>
                <w:sz w:val="24"/>
                <w:szCs w:val="24"/>
              </w:rPr>
              <w:t xml:space="preserve"> can also</w:t>
            </w:r>
            <w:r>
              <w:rPr>
                <w:rFonts w:ascii="Calibri" w:eastAsia="Times New Roman" w:hAnsi="Calibri" w:cs="Times New Roman"/>
                <w:color w:val="000000"/>
                <w:sz w:val="24"/>
                <w:szCs w:val="24"/>
              </w:rPr>
              <w:t xml:space="preserve"> </w:t>
            </w:r>
            <w:r w:rsidR="00393E57">
              <w:rPr>
                <w:rFonts w:ascii="Calibri" w:eastAsia="Times New Roman" w:hAnsi="Calibri" w:cs="Times New Roman"/>
                <w:color w:val="000000"/>
                <w:sz w:val="24"/>
                <w:szCs w:val="24"/>
              </w:rPr>
              <w:t>represent the difference</w:t>
            </w:r>
            <w:r>
              <w:rPr>
                <w:rFonts w:ascii="Calibri" w:eastAsia="Times New Roman" w:hAnsi="Calibri" w:cs="Times New Roman"/>
                <w:color w:val="000000"/>
                <w:sz w:val="24"/>
                <w:szCs w:val="24"/>
              </w:rPr>
              <w:t xml:space="preserve"> between </w:t>
            </w:r>
            <w:r w:rsidR="00D41F73" w:rsidRPr="00D41F73">
              <w:rPr>
                <w:rFonts w:ascii="Calibri" w:eastAsia="Times New Roman" w:hAnsi="Calibri" w:cs="Times New Roman"/>
                <w:color w:val="000000"/>
                <w:sz w:val="24"/>
                <w:szCs w:val="24"/>
              </w:rPr>
              <w:t>a</w:t>
            </w:r>
            <w:r>
              <w:rPr>
                <w:rFonts w:ascii="Calibri" w:eastAsia="Times New Roman" w:hAnsi="Calibri" w:cs="Times New Roman"/>
                <w:color w:val="000000"/>
                <w:sz w:val="24"/>
                <w:szCs w:val="24"/>
              </w:rPr>
              <w:t xml:space="preserve"> budgeted or</w:t>
            </w:r>
            <w:r w:rsidR="00D41F73" w:rsidRPr="00D41F73">
              <w:rPr>
                <w:rFonts w:ascii="Calibri" w:eastAsia="Times New Roman" w:hAnsi="Calibri" w:cs="Times New Roman"/>
                <w:color w:val="000000"/>
                <w:sz w:val="24"/>
                <w:szCs w:val="24"/>
              </w:rPr>
              <w:t xml:space="preserve"> planned</w:t>
            </w:r>
            <w:r w:rsidR="00393E57">
              <w:rPr>
                <w:rFonts w:ascii="Calibri" w:eastAsia="Times New Roman" w:hAnsi="Calibri" w:cs="Times New Roman"/>
                <w:color w:val="000000"/>
                <w:sz w:val="24"/>
                <w:szCs w:val="24"/>
              </w:rPr>
              <w:t xml:space="preserve"> amount and an actual outcome.  Variances are calculated on primary reports for individual lines appearing on the report.</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Variance Analysis</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393E57" w:rsidP="00393E5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D41F73" w:rsidRPr="00D41F73">
              <w:rPr>
                <w:rFonts w:ascii="Calibri" w:eastAsia="Times New Roman" w:hAnsi="Calibri" w:cs="Times New Roman"/>
                <w:color w:val="000000"/>
                <w:sz w:val="24"/>
                <w:szCs w:val="24"/>
              </w:rPr>
              <w:t xml:space="preserve">he process of identifying and explaining the reasons for the difference between a budgeted </w:t>
            </w:r>
            <w:r>
              <w:rPr>
                <w:rFonts w:ascii="Calibri" w:eastAsia="Times New Roman" w:hAnsi="Calibri" w:cs="Times New Roman"/>
                <w:color w:val="000000"/>
                <w:sz w:val="24"/>
                <w:szCs w:val="24"/>
              </w:rPr>
              <w:t xml:space="preserve">or planned </w:t>
            </w:r>
            <w:r w:rsidR="00D41F73" w:rsidRPr="00D41F73">
              <w:rPr>
                <w:rFonts w:ascii="Calibri" w:eastAsia="Times New Roman" w:hAnsi="Calibri" w:cs="Times New Roman"/>
                <w:color w:val="000000"/>
                <w:sz w:val="24"/>
                <w:szCs w:val="24"/>
              </w:rPr>
              <w:t>amount and an actual amount</w:t>
            </w:r>
            <w:r>
              <w:rPr>
                <w:rFonts w:ascii="Calibri" w:eastAsia="Times New Roman" w:hAnsi="Calibri" w:cs="Times New Roman"/>
                <w:color w:val="000000"/>
                <w:sz w:val="24"/>
                <w:szCs w:val="24"/>
              </w:rPr>
              <w:t xml:space="preserve"> for a particular time period</w:t>
            </w:r>
            <w:r w:rsidR="00D41F73" w:rsidRPr="00D41F73">
              <w:rPr>
                <w:rFonts w:ascii="Calibri" w:eastAsia="Times New Roman" w:hAnsi="Calibri" w:cs="Times New Roman"/>
                <w:color w:val="000000"/>
                <w:sz w:val="24"/>
                <w:szCs w:val="24"/>
              </w:rPr>
              <w:t>, or an actual amount compared to the previous year</w:t>
            </w:r>
            <w:r w:rsidR="007E7DB4">
              <w:rPr>
                <w:rFonts w:ascii="Calibri" w:eastAsia="Times New Roman" w:hAnsi="Calibri" w:cs="Times New Roman"/>
                <w:color w:val="000000"/>
                <w:sz w:val="24"/>
                <w:szCs w:val="24"/>
              </w:rPr>
              <w:t xml:space="preserve"> for the same time period</w:t>
            </w:r>
            <w:r w:rsidR="00D41F73" w:rsidRPr="00D41F73">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It also includes the evaluation of changes in </w:t>
            </w:r>
            <w:r w:rsidRPr="00FF4D4C">
              <w:rPr>
                <w:rFonts w:ascii="Calibri" w:eastAsia="Times New Roman" w:hAnsi="Calibri" w:cs="Times New Roman"/>
                <w:color w:val="000000"/>
                <w:sz w:val="24"/>
                <w:szCs w:val="24"/>
              </w:rPr>
              <w:t xml:space="preserve">key financial metrics, such as margin and change in net position, </w:t>
            </w:r>
            <w:r>
              <w:rPr>
                <w:rFonts w:ascii="Calibri" w:eastAsia="Times New Roman" w:hAnsi="Calibri" w:cs="Times New Roman"/>
                <w:color w:val="000000"/>
                <w:sz w:val="24"/>
                <w:szCs w:val="24"/>
              </w:rPr>
              <w:t>in order for management to understand the driving forces impacting financial performance.</w:t>
            </w:r>
          </w:p>
        </w:tc>
      </w:tr>
      <w:tr w:rsidR="00D41F73" w:rsidRPr="00D41F73" w:rsidTr="00003883">
        <w:trPr>
          <w:trHeight w:val="31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Variance Explanation</w:t>
            </w:r>
          </w:p>
        </w:tc>
        <w:tc>
          <w:tcPr>
            <w:tcW w:w="6405" w:type="dxa"/>
            <w:tcBorders>
              <w:top w:val="nil"/>
              <w:left w:val="nil"/>
              <w:bottom w:val="single" w:sz="4" w:space="0" w:color="auto"/>
              <w:right w:val="single" w:sz="4" w:space="0" w:color="auto"/>
            </w:tcBorders>
            <w:shd w:val="clear" w:color="auto" w:fill="auto"/>
            <w:hideMark/>
          </w:tcPr>
          <w:p w:rsidR="00D41F73" w:rsidRPr="00D41F73" w:rsidRDefault="007E7DB4"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Pr="00D41F73">
              <w:rPr>
                <w:rFonts w:ascii="Calibri" w:eastAsia="Times New Roman" w:hAnsi="Calibri" w:cs="Times New Roman"/>
                <w:color w:val="000000"/>
                <w:sz w:val="24"/>
                <w:szCs w:val="24"/>
              </w:rPr>
              <w:t>he reasons that contribute to the change</w:t>
            </w:r>
            <w:r>
              <w:rPr>
                <w:rFonts w:ascii="Calibri" w:eastAsia="Times New Roman" w:hAnsi="Calibri" w:cs="Times New Roman"/>
                <w:color w:val="000000"/>
                <w:sz w:val="24"/>
                <w:szCs w:val="24"/>
              </w:rPr>
              <w:t xml:space="preserve">, or </w:t>
            </w:r>
            <w:r w:rsidRPr="00D41F73">
              <w:rPr>
                <w:rFonts w:ascii="Calibri" w:eastAsia="Times New Roman" w:hAnsi="Calibri" w:cs="Times New Roman"/>
                <w:color w:val="000000"/>
                <w:sz w:val="24"/>
                <w:szCs w:val="24"/>
              </w:rPr>
              <w:t>difference</w:t>
            </w:r>
            <w:r>
              <w:rPr>
                <w:rFonts w:ascii="Calibri" w:eastAsia="Times New Roman" w:hAnsi="Calibri" w:cs="Times New Roman"/>
                <w:color w:val="000000"/>
                <w:sz w:val="24"/>
                <w:szCs w:val="24"/>
              </w:rPr>
              <w:t>,</w:t>
            </w:r>
            <w:r w:rsidRPr="00D41F73">
              <w:rPr>
                <w:rFonts w:ascii="Calibri" w:eastAsia="Times New Roman" w:hAnsi="Calibri" w:cs="Times New Roman"/>
                <w:color w:val="000000"/>
                <w:sz w:val="24"/>
                <w:szCs w:val="24"/>
              </w:rPr>
              <w:t xml:space="preserve"> between a budgeted </w:t>
            </w:r>
            <w:r>
              <w:rPr>
                <w:rFonts w:ascii="Calibri" w:eastAsia="Times New Roman" w:hAnsi="Calibri" w:cs="Times New Roman"/>
                <w:color w:val="000000"/>
                <w:sz w:val="24"/>
                <w:szCs w:val="24"/>
              </w:rPr>
              <w:t xml:space="preserve">or planned </w:t>
            </w:r>
            <w:r w:rsidRPr="00D41F73">
              <w:rPr>
                <w:rFonts w:ascii="Calibri" w:eastAsia="Times New Roman" w:hAnsi="Calibri" w:cs="Times New Roman"/>
                <w:color w:val="000000"/>
                <w:sz w:val="24"/>
                <w:szCs w:val="24"/>
              </w:rPr>
              <w:t>amount and an actual amount</w:t>
            </w:r>
            <w:r>
              <w:rPr>
                <w:rFonts w:ascii="Calibri" w:eastAsia="Times New Roman" w:hAnsi="Calibri" w:cs="Times New Roman"/>
                <w:color w:val="000000"/>
                <w:sz w:val="24"/>
                <w:szCs w:val="24"/>
              </w:rPr>
              <w:t xml:space="preserve"> for a particular time period</w:t>
            </w:r>
            <w:r w:rsidRPr="00D41F73">
              <w:rPr>
                <w:rFonts w:ascii="Calibri" w:eastAsia="Times New Roman" w:hAnsi="Calibri" w:cs="Times New Roman"/>
                <w:color w:val="000000"/>
                <w:sz w:val="24"/>
                <w:szCs w:val="24"/>
              </w:rPr>
              <w:t>, or an actual amount compared to the previous year</w:t>
            </w:r>
            <w:r>
              <w:rPr>
                <w:rFonts w:ascii="Calibri" w:eastAsia="Times New Roman" w:hAnsi="Calibri" w:cs="Times New Roman"/>
                <w:color w:val="000000"/>
                <w:sz w:val="24"/>
                <w:szCs w:val="24"/>
              </w:rPr>
              <w:t xml:space="preserve"> for the same time period</w:t>
            </w:r>
          </w:p>
        </w:tc>
      </w:tr>
      <w:tr w:rsidR="00D41F73" w:rsidRPr="00D41F73" w:rsidTr="00003883">
        <w:trPr>
          <w:trHeight w:val="945"/>
        </w:trPr>
        <w:tc>
          <w:tcPr>
            <w:tcW w:w="4320" w:type="dxa"/>
            <w:tcBorders>
              <w:top w:val="nil"/>
              <w:left w:val="single" w:sz="4" w:space="0" w:color="auto"/>
              <w:bottom w:val="single" w:sz="4" w:space="0" w:color="auto"/>
              <w:right w:val="single" w:sz="4" w:space="0" w:color="auto"/>
            </w:tcBorders>
            <w:shd w:val="clear" w:color="auto" w:fill="auto"/>
            <w:noWrap/>
            <w:hideMark/>
          </w:tcPr>
          <w:p w:rsidR="00D41F73" w:rsidRPr="00D41F73" w:rsidRDefault="00D41F73" w:rsidP="00D41F73">
            <w:pPr>
              <w:spacing w:after="0" w:line="240" w:lineRule="auto"/>
              <w:rPr>
                <w:rFonts w:ascii="Calibri" w:eastAsia="Times New Roman" w:hAnsi="Calibri" w:cs="Times New Roman"/>
                <w:color w:val="000000"/>
                <w:sz w:val="24"/>
                <w:szCs w:val="24"/>
              </w:rPr>
            </w:pPr>
            <w:r w:rsidRPr="00D41F73">
              <w:rPr>
                <w:rFonts w:ascii="Calibri" w:eastAsia="Times New Roman" w:hAnsi="Calibri" w:cs="Times New Roman"/>
                <w:color w:val="000000"/>
                <w:sz w:val="24"/>
                <w:szCs w:val="24"/>
              </w:rPr>
              <w:t>Web Form</w:t>
            </w:r>
          </w:p>
        </w:tc>
        <w:tc>
          <w:tcPr>
            <w:tcW w:w="6405" w:type="dxa"/>
            <w:tcBorders>
              <w:top w:val="nil"/>
              <w:left w:val="nil"/>
              <w:bottom w:val="single" w:sz="4" w:space="0" w:color="auto"/>
              <w:right w:val="single" w:sz="4" w:space="0" w:color="auto"/>
            </w:tcBorders>
            <w:shd w:val="clear" w:color="auto" w:fill="auto"/>
            <w:hideMark/>
          </w:tcPr>
          <w:p w:rsidR="007E7DB4" w:rsidRPr="00D41F73" w:rsidRDefault="007E7DB4" w:rsidP="00D41F7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Pr="00D41F73">
              <w:rPr>
                <w:rFonts w:ascii="Calibri" w:eastAsia="Times New Roman" w:hAnsi="Calibri" w:cs="Times New Roman"/>
                <w:color w:val="000000"/>
                <w:sz w:val="24"/>
                <w:szCs w:val="24"/>
              </w:rPr>
              <w:t xml:space="preserve"> data source within Hyperion that formats </w:t>
            </w:r>
            <w:r>
              <w:rPr>
                <w:rFonts w:ascii="Calibri" w:eastAsia="Times New Roman" w:hAnsi="Calibri" w:cs="Times New Roman"/>
                <w:color w:val="000000"/>
                <w:sz w:val="24"/>
                <w:szCs w:val="24"/>
              </w:rPr>
              <w:t xml:space="preserve">and consolidates </w:t>
            </w:r>
            <w:r w:rsidRPr="00D41F73">
              <w:rPr>
                <w:rFonts w:ascii="Calibri" w:eastAsia="Times New Roman" w:hAnsi="Calibri" w:cs="Times New Roman"/>
                <w:color w:val="000000"/>
                <w:sz w:val="24"/>
                <w:szCs w:val="24"/>
              </w:rPr>
              <w:t>financial data in a grid by budget category</w:t>
            </w:r>
            <w:r>
              <w:rPr>
                <w:rFonts w:ascii="Calibri" w:eastAsia="Times New Roman" w:hAnsi="Calibri" w:cs="Times New Roman"/>
                <w:color w:val="000000"/>
                <w:sz w:val="24"/>
                <w:szCs w:val="24"/>
              </w:rPr>
              <w:t xml:space="preserve"> and reporting period </w:t>
            </w:r>
            <w:r w:rsidRPr="00A1454B">
              <w:rPr>
                <w:rFonts w:ascii="Calibri" w:eastAsia="Times New Roman" w:hAnsi="Calibri" w:cs="Times New Roman"/>
                <w:color w:val="000000"/>
                <w:sz w:val="24"/>
                <w:szCs w:val="24"/>
              </w:rPr>
              <w:t>for a specified entity (or department) and fund grouping</w:t>
            </w:r>
            <w:r w:rsidRPr="00D41F7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It can be used to feed and display information from multiple sources, and it can be used to capture and record data entries.</w:t>
            </w:r>
          </w:p>
        </w:tc>
      </w:tr>
    </w:tbl>
    <w:p w:rsidR="00253AF8" w:rsidRDefault="00253AF8"/>
    <w:sectPr w:rsidR="00253AF8" w:rsidSect="00A2252F">
      <w:head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41" w:rsidRDefault="00D15F41" w:rsidP="00D41F73">
      <w:pPr>
        <w:spacing w:after="0" w:line="240" w:lineRule="auto"/>
      </w:pPr>
      <w:r>
        <w:separator/>
      </w:r>
    </w:p>
  </w:endnote>
  <w:endnote w:type="continuationSeparator" w:id="0">
    <w:p w:rsidR="00D15F41" w:rsidRDefault="00D15F41" w:rsidP="00D4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41" w:rsidRDefault="00D15F41" w:rsidP="00D41F73">
      <w:pPr>
        <w:spacing w:after="0" w:line="240" w:lineRule="auto"/>
      </w:pPr>
      <w:r>
        <w:separator/>
      </w:r>
    </w:p>
  </w:footnote>
  <w:footnote w:type="continuationSeparator" w:id="0">
    <w:p w:rsidR="00D15F41" w:rsidRDefault="00D15F41" w:rsidP="00D41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rPr>
      <w:alias w:val="Title"/>
      <w:id w:val="77547040"/>
      <w:placeholder>
        <w:docPart w:val="87A523FB32924A8DAB095381F65B31D2"/>
      </w:placeholder>
      <w:dataBinding w:prefixMappings="xmlns:ns0='http://schemas.openxmlformats.org/package/2006/metadata/core-properties' xmlns:ns1='http://purl.org/dc/elements/1.1/'" w:xpath="/ns0:coreProperties[1]/ns1:title[1]" w:storeItemID="{6C3C8BC8-F283-45AE-878A-BAB7291924A1}"/>
      <w:text/>
    </w:sdtPr>
    <w:sdtEndPr/>
    <w:sdtContent>
      <w:p w:rsidR="00D41F73" w:rsidRPr="00D41F73" w:rsidRDefault="00D41F73">
        <w:pPr>
          <w:pStyle w:val="Header"/>
          <w:pBdr>
            <w:between w:val="single" w:sz="4" w:space="1" w:color="4F81BD" w:themeColor="accent1"/>
          </w:pBdr>
          <w:spacing w:line="276" w:lineRule="auto"/>
          <w:jc w:val="center"/>
          <w:rPr>
            <w:b/>
            <w:sz w:val="28"/>
          </w:rPr>
        </w:pPr>
        <w:r w:rsidRPr="00D41F73">
          <w:rPr>
            <w:b/>
            <w:sz w:val="28"/>
          </w:rPr>
          <w:t>Hyperion Reporting Financial Glossary</w:t>
        </w:r>
      </w:p>
    </w:sdtContent>
  </w:sdt>
  <w:sdt>
    <w:sdtPr>
      <w:alias w:val="Date"/>
      <w:id w:val="77547044"/>
      <w:placeholder>
        <w:docPart w:val="4AA16799FF2E4CA38FE6658E0CA46CB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41F73" w:rsidRDefault="00D41F73">
        <w:pPr>
          <w:pStyle w:val="Header"/>
          <w:pBdr>
            <w:between w:val="single" w:sz="4" w:space="1" w:color="4F81BD" w:themeColor="accent1"/>
          </w:pBdr>
          <w:spacing w:line="276" w:lineRule="auto"/>
          <w:jc w:val="center"/>
        </w:pPr>
        <w:r>
          <w:t xml:space="preserve"> </w:t>
        </w:r>
      </w:p>
    </w:sdtContent>
  </w:sdt>
  <w:p w:rsidR="00D41F73" w:rsidRDefault="00D41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73"/>
    <w:rsid w:val="00003883"/>
    <w:rsid w:val="0005358A"/>
    <w:rsid w:val="001E1311"/>
    <w:rsid w:val="00253AF8"/>
    <w:rsid w:val="00267F9C"/>
    <w:rsid w:val="00272751"/>
    <w:rsid w:val="00280E46"/>
    <w:rsid w:val="00393E57"/>
    <w:rsid w:val="004E4005"/>
    <w:rsid w:val="005D18B3"/>
    <w:rsid w:val="006A2860"/>
    <w:rsid w:val="006E658B"/>
    <w:rsid w:val="006F7900"/>
    <w:rsid w:val="00794432"/>
    <w:rsid w:val="007E6850"/>
    <w:rsid w:val="007E7DB4"/>
    <w:rsid w:val="008E6008"/>
    <w:rsid w:val="009903BA"/>
    <w:rsid w:val="00A1454B"/>
    <w:rsid w:val="00A2252F"/>
    <w:rsid w:val="00AB0A84"/>
    <w:rsid w:val="00AF5498"/>
    <w:rsid w:val="00C944F3"/>
    <w:rsid w:val="00CC01B0"/>
    <w:rsid w:val="00D15F41"/>
    <w:rsid w:val="00D41F73"/>
    <w:rsid w:val="00D54140"/>
    <w:rsid w:val="00D96B8D"/>
    <w:rsid w:val="00E10E20"/>
    <w:rsid w:val="00E208F6"/>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73"/>
  </w:style>
  <w:style w:type="paragraph" w:styleId="Footer">
    <w:name w:val="footer"/>
    <w:basedOn w:val="Normal"/>
    <w:link w:val="FooterChar"/>
    <w:uiPriority w:val="99"/>
    <w:unhideWhenUsed/>
    <w:rsid w:val="00D4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73"/>
  </w:style>
  <w:style w:type="paragraph" w:styleId="BalloonText">
    <w:name w:val="Balloon Text"/>
    <w:basedOn w:val="Normal"/>
    <w:link w:val="BalloonTextChar"/>
    <w:uiPriority w:val="99"/>
    <w:semiHidden/>
    <w:unhideWhenUsed/>
    <w:rsid w:val="00D4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73"/>
  </w:style>
  <w:style w:type="paragraph" w:styleId="Footer">
    <w:name w:val="footer"/>
    <w:basedOn w:val="Normal"/>
    <w:link w:val="FooterChar"/>
    <w:uiPriority w:val="99"/>
    <w:unhideWhenUsed/>
    <w:rsid w:val="00D4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73"/>
  </w:style>
  <w:style w:type="paragraph" w:styleId="BalloonText">
    <w:name w:val="Balloon Text"/>
    <w:basedOn w:val="Normal"/>
    <w:link w:val="BalloonTextChar"/>
    <w:uiPriority w:val="99"/>
    <w:semiHidden/>
    <w:unhideWhenUsed/>
    <w:rsid w:val="00D4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A523FB32924A8DAB095381F65B31D2"/>
        <w:category>
          <w:name w:val="General"/>
          <w:gallery w:val="placeholder"/>
        </w:category>
        <w:types>
          <w:type w:val="bbPlcHdr"/>
        </w:types>
        <w:behaviors>
          <w:behavior w:val="content"/>
        </w:behaviors>
        <w:guid w:val="{A1EBB6FF-85CB-4E98-BAC3-90F25B5AA5C0}"/>
      </w:docPartPr>
      <w:docPartBody>
        <w:p w:rsidR="002278E7" w:rsidRDefault="00A178BD" w:rsidP="00A178BD">
          <w:pPr>
            <w:pStyle w:val="87A523FB32924A8DAB095381F65B31D2"/>
          </w:pPr>
          <w:r>
            <w:t>[Type the document title]</w:t>
          </w:r>
        </w:p>
      </w:docPartBody>
    </w:docPart>
    <w:docPart>
      <w:docPartPr>
        <w:name w:val="4AA16799FF2E4CA38FE6658E0CA46CBF"/>
        <w:category>
          <w:name w:val="General"/>
          <w:gallery w:val="placeholder"/>
        </w:category>
        <w:types>
          <w:type w:val="bbPlcHdr"/>
        </w:types>
        <w:behaviors>
          <w:behavior w:val="content"/>
        </w:behaviors>
        <w:guid w:val="{31812D98-AE07-43F8-8CA8-15AB7FCDFA03}"/>
      </w:docPartPr>
      <w:docPartBody>
        <w:p w:rsidR="002278E7" w:rsidRDefault="00A178BD" w:rsidP="00A178BD">
          <w:pPr>
            <w:pStyle w:val="4AA16799FF2E4CA38FE6658E0CA46CB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BD"/>
    <w:rsid w:val="002278E7"/>
    <w:rsid w:val="00A178BD"/>
    <w:rsid w:val="00C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523FB32924A8DAB095381F65B31D2">
    <w:name w:val="87A523FB32924A8DAB095381F65B31D2"/>
    <w:rsid w:val="00A178BD"/>
  </w:style>
  <w:style w:type="paragraph" w:customStyle="1" w:styleId="4AA16799FF2E4CA38FE6658E0CA46CBF">
    <w:name w:val="4AA16799FF2E4CA38FE6658E0CA46CBF"/>
    <w:rsid w:val="00A178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523FB32924A8DAB095381F65B31D2">
    <w:name w:val="87A523FB32924A8DAB095381F65B31D2"/>
    <w:rsid w:val="00A178BD"/>
  </w:style>
  <w:style w:type="paragraph" w:customStyle="1" w:styleId="4AA16799FF2E4CA38FE6658E0CA46CBF">
    <w:name w:val="4AA16799FF2E4CA38FE6658E0CA46CBF"/>
    <w:rsid w:val="00A17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231ADE7BC94E494DB3FE3D0EA0E536D6" ma:contentTypeVersion="0" ma:contentTypeDescription="" ma:contentTypeScope="" ma:versionID="6b613151f1b456b7801c3e10bdae92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0AE89-5B77-40BE-BA2F-DA31CF77E895}">
  <ds:schemaRefs>
    <ds:schemaRef ds:uri="http://schemas.microsoft.com/sharepoint/v3/contenttype/forms"/>
  </ds:schemaRefs>
</ds:datastoreItem>
</file>

<file path=customXml/itemProps3.xml><?xml version="1.0" encoding="utf-8"?>
<ds:datastoreItem xmlns:ds="http://schemas.openxmlformats.org/officeDocument/2006/customXml" ds:itemID="{8CEF0CFC-930E-45D7-ADA8-8EBB505B8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568A2-71EE-4347-A62E-5667C40C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Hyperion Reporting Financial Glossary</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Hyperion Reporting Financial Glossary</dc:title>
  <dc:creator>Gomez-Leon, Ginny L</dc:creator>
  <cp:lastModifiedBy>Palomo, Kimberly</cp:lastModifiedBy>
  <cp:revision>2</cp:revision>
  <cp:lastPrinted>2015-05-28T14:08:00Z</cp:lastPrinted>
  <dcterms:created xsi:type="dcterms:W3CDTF">2015-05-28T14:08:00Z</dcterms:created>
  <dcterms:modified xsi:type="dcterms:W3CDTF">2015-05-28T14:08:00Z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0x01010058DDEB47312E4967BFC1576B96E8C3D400231ADE7BC94E494DB3FE3D0EA0E536D6</vt:lpwstr>
  </property>
  <property fmtid="{D5CDD505-2E9C-101B-9397-08002B2CF9AE}" pid="3" name="ReportOwner">
    <vt:lpwstr/>
  </property>
</Properties>
</file>